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C3B870E" w:rsidR="009A2D05" w:rsidRPr="00923E94" w:rsidRDefault="00C36246" w:rsidP="008E7D8D">
      <w:pPr>
        <w:spacing w:line="240" w:lineRule="auto"/>
        <w:rPr>
          <w:rFonts w:ascii="Times New Roman" w:eastAsia="Times New Roman" w:hAnsi="Times New Roman" w:cs="Times New Roman"/>
          <w:b/>
          <w:sz w:val="20"/>
          <w:szCs w:val="20"/>
          <w:lang w:val="en-GB"/>
        </w:rPr>
      </w:pPr>
      <w:r w:rsidRPr="00252934">
        <w:rPr>
          <w:noProof/>
          <w:lang w:val="en-GB"/>
        </w:rPr>
        <w:drawing>
          <wp:inline distT="0" distB="0" distL="0" distR="0" wp14:anchorId="22B91149" wp14:editId="30D8F15E">
            <wp:extent cx="1352375" cy="95258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672" cy="981674"/>
                    </a:xfrm>
                    <a:prstGeom prst="rect">
                      <a:avLst/>
                    </a:prstGeom>
                  </pic:spPr>
                </pic:pic>
              </a:graphicData>
            </a:graphic>
          </wp:inline>
        </w:drawing>
      </w:r>
      <w:r w:rsidR="001A4D30" w:rsidRPr="00923E94">
        <w:rPr>
          <w:rFonts w:ascii="Times New Roman" w:eastAsia="Times New Roman" w:hAnsi="Times New Roman" w:cs="Times New Roman"/>
          <w:b/>
          <w:sz w:val="20"/>
          <w:szCs w:val="20"/>
          <w:lang w:val="en-GB"/>
        </w:rPr>
        <w:br/>
      </w:r>
    </w:p>
    <w:p w14:paraId="00000005" w14:textId="77777777" w:rsidR="009A2D05" w:rsidRPr="00923E94" w:rsidRDefault="009A2D05" w:rsidP="008E7D8D">
      <w:pPr>
        <w:spacing w:line="240" w:lineRule="auto"/>
        <w:rPr>
          <w:sz w:val="24"/>
          <w:szCs w:val="24"/>
          <w:lang w:val="en-GB"/>
        </w:rPr>
      </w:pPr>
    </w:p>
    <w:p w14:paraId="5CC3A409" w14:textId="0072FB12" w:rsidR="002E440D" w:rsidRPr="00923E94" w:rsidRDefault="001A4D30" w:rsidP="001C08A5">
      <w:pPr>
        <w:spacing w:line="240" w:lineRule="auto"/>
        <w:contextualSpacing/>
        <w:jc w:val="center"/>
        <w:rPr>
          <w:b/>
          <w:sz w:val="24"/>
          <w:szCs w:val="24"/>
          <w:lang w:val="en-GB"/>
        </w:rPr>
      </w:pPr>
      <w:r w:rsidRPr="00923E94">
        <w:rPr>
          <w:b/>
          <w:sz w:val="24"/>
          <w:szCs w:val="24"/>
          <w:lang w:val="en-GB"/>
        </w:rPr>
        <w:t>PNB Merdeka Ventures Announces</w:t>
      </w:r>
      <w:r w:rsidR="007032C2" w:rsidRPr="00923E94">
        <w:rPr>
          <w:b/>
          <w:sz w:val="24"/>
          <w:szCs w:val="24"/>
          <w:lang w:val="en-GB"/>
        </w:rPr>
        <w:t xml:space="preserve"> </w:t>
      </w:r>
      <w:r w:rsidR="00A349ED">
        <w:rPr>
          <w:b/>
          <w:sz w:val="24"/>
          <w:szCs w:val="24"/>
          <w:lang w:val="en-GB"/>
        </w:rPr>
        <w:t>6 Projects Successfully Selected for the</w:t>
      </w:r>
      <w:r w:rsidR="002E440D" w:rsidRPr="00923E94">
        <w:rPr>
          <w:b/>
          <w:sz w:val="24"/>
          <w:szCs w:val="24"/>
          <w:lang w:val="en-GB"/>
        </w:rPr>
        <w:t xml:space="preserve"> </w:t>
      </w:r>
    </w:p>
    <w:p w14:paraId="0CC990E3" w14:textId="5ADB5FB7" w:rsidR="00C172D2" w:rsidRPr="00923E94" w:rsidRDefault="003C2A82" w:rsidP="001C08A5">
      <w:pPr>
        <w:spacing w:line="240" w:lineRule="auto"/>
        <w:contextualSpacing/>
        <w:jc w:val="center"/>
        <w:rPr>
          <w:bCs/>
          <w:i/>
          <w:iCs/>
          <w:sz w:val="24"/>
          <w:szCs w:val="24"/>
          <w:lang w:val="en-GB"/>
        </w:rPr>
      </w:pPr>
      <w:r w:rsidRPr="00923E94">
        <w:rPr>
          <w:b/>
          <w:sz w:val="24"/>
          <w:szCs w:val="24"/>
          <w:lang w:val="en-GB"/>
        </w:rPr>
        <w:t xml:space="preserve">Merdeka 118 </w:t>
      </w:r>
      <w:r w:rsidR="001A4D30" w:rsidRPr="00923E94">
        <w:rPr>
          <w:b/>
          <w:sz w:val="24"/>
          <w:szCs w:val="24"/>
          <w:lang w:val="en-GB"/>
        </w:rPr>
        <w:t>Community Grant</w:t>
      </w:r>
      <w:r w:rsidR="001A461D" w:rsidRPr="00923E94">
        <w:rPr>
          <w:b/>
          <w:sz w:val="24"/>
          <w:szCs w:val="24"/>
          <w:lang w:val="en-GB"/>
        </w:rPr>
        <w:t>s</w:t>
      </w:r>
      <w:r w:rsidR="001A4D30" w:rsidRPr="00923E94">
        <w:rPr>
          <w:b/>
          <w:sz w:val="24"/>
          <w:szCs w:val="24"/>
          <w:lang w:val="en-GB"/>
        </w:rPr>
        <w:t xml:space="preserve"> </w:t>
      </w:r>
      <w:r w:rsidR="00C172D2" w:rsidRPr="00923E94">
        <w:rPr>
          <w:b/>
          <w:sz w:val="24"/>
          <w:szCs w:val="24"/>
          <w:lang w:val="en-GB"/>
        </w:rPr>
        <w:t>P</w:t>
      </w:r>
      <w:r w:rsidR="008E7D8D" w:rsidRPr="00923E94">
        <w:rPr>
          <w:b/>
          <w:sz w:val="24"/>
          <w:szCs w:val="24"/>
          <w:lang w:val="en-GB"/>
        </w:rPr>
        <w:t>rogramme</w:t>
      </w:r>
      <w:r w:rsidR="008E7D8D" w:rsidRPr="00923E94">
        <w:rPr>
          <w:bCs/>
          <w:i/>
          <w:iCs/>
          <w:sz w:val="24"/>
          <w:szCs w:val="24"/>
          <w:lang w:val="en-GB"/>
        </w:rPr>
        <w:t xml:space="preserve"> </w:t>
      </w:r>
    </w:p>
    <w:p w14:paraId="00000007" w14:textId="77777777" w:rsidR="009A2D05" w:rsidRPr="004655CA" w:rsidRDefault="009A2D05" w:rsidP="00EF3618">
      <w:pPr>
        <w:spacing w:line="360" w:lineRule="auto"/>
        <w:contextualSpacing/>
        <w:rPr>
          <w:color w:val="000000" w:themeColor="text1"/>
          <w:sz w:val="24"/>
          <w:szCs w:val="24"/>
          <w:lang w:val="en-GB"/>
        </w:rPr>
      </w:pPr>
    </w:p>
    <w:p w14:paraId="18275462" w14:textId="69394268" w:rsidR="001C08A5" w:rsidRPr="00923E94" w:rsidRDefault="001A4D30" w:rsidP="00EF3618">
      <w:pPr>
        <w:spacing w:line="360" w:lineRule="auto"/>
        <w:contextualSpacing/>
        <w:jc w:val="both"/>
        <w:rPr>
          <w:sz w:val="24"/>
          <w:szCs w:val="24"/>
          <w:lang w:val="en-GB"/>
        </w:rPr>
      </w:pPr>
      <w:r w:rsidRPr="004655CA">
        <w:rPr>
          <w:b/>
          <w:color w:val="000000" w:themeColor="text1"/>
          <w:sz w:val="24"/>
          <w:szCs w:val="24"/>
          <w:lang w:val="en-GB"/>
        </w:rPr>
        <w:t xml:space="preserve">Kuala Lumpur, </w:t>
      </w:r>
      <w:r w:rsidR="000A5023">
        <w:rPr>
          <w:b/>
          <w:color w:val="000000" w:themeColor="text1"/>
          <w:sz w:val="24"/>
          <w:szCs w:val="24"/>
          <w:lang w:val="en-GB"/>
        </w:rPr>
        <w:t>Decembe</w:t>
      </w:r>
      <w:r w:rsidR="000A5023" w:rsidRPr="000A62D7">
        <w:rPr>
          <w:b/>
          <w:sz w:val="24"/>
          <w:szCs w:val="24"/>
          <w:lang w:val="en-GB"/>
        </w:rPr>
        <w:t xml:space="preserve">r </w:t>
      </w:r>
      <w:r w:rsidR="000A62D7" w:rsidRPr="000A62D7">
        <w:rPr>
          <w:b/>
          <w:sz w:val="24"/>
          <w:szCs w:val="24"/>
          <w:lang w:val="en-GB"/>
        </w:rPr>
        <w:t>6</w:t>
      </w:r>
      <w:r w:rsidRPr="000A62D7">
        <w:rPr>
          <w:b/>
          <w:sz w:val="24"/>
          <w:szCs w:val="24"/>
          <w:lang w:val="en-GB"/>
        </w:rPr>
        <w:t xml:space="preserve">, </w:t>
      </w:r>
      <w:r w:rsidRPr="00923E94">
        <w:rPr>
          <w:b/>
          <w:sz w:val="24"/>
          <w:szCs w:val="24"/>
          <w:lang w:val="en-GB"/>
        </w:rPr>
        <w:t xml:space="preserve">2021 </w:t>
      </w:r>
      <w:r w:rsidRPr="00923E94">
        <w:rPr>
          <w:sz w:val="24"/>
          <w:szCs w:val="24"/>
          <w:lang w:val="en-GB"/>
        </w:rPr>
        <w:t>– PNB Merdeka Ventures Sdn. Berhad (PMVSB), a wholly</w:t>
      </w:r>
      <w:r w:rsidR="0049455E" w:rsidRPr="00923E94">
        <w:rPr>
          <w:sz w:val="24"/>
          <w:szCs w:val="24"/>
          <w:lang w:val="en-GB"/>
        </w:rPr>
        <w:t xml:space="preserve"> </w:t>
      </w:r>
      <w:r w:rsidRPr="00923E94">
        <w:rPr>
          <w:sz w:val="24"/>
          <w:szCs w:val="24"/>
          <w:lang w:val="en-GB"/>
        </w:rPr>
        <w:t>owned subsidiary of Permodalan Nasional Berhad (PNB)</w:t>
      </w:r>
      <w:r w:rsidR="0049455E" w:rsidRPr="00923E94">
        <w:rPr>
          <w:sz w:val="24"/>
          <w:szCs w:val="24"/>
          <w:lang w:val="en-GB"/>
        </w:rPr>
        <w:t xml:space="preserve"> in collaboration with </w:t>
      </w:r>
      <w:r w:rsidR="00A156D6" w:rsidRPr="00923E94">
        <w:rPr>
          <w:sz w:val="24"/>
          <w:szCs w:val="24"/>
          <w:lang w:val="en-GB"/>
        </w:rPr>
        <w:t>Think City Sdn Bhd</w:t>
      </w:r>
      <w:r w:rsidR="00A06000" w:rsidRPr="00923E94">
        <w:rPr>
          <w:sz w:val="24"/>
          <w:szCs w:val="24"/>
          <w:lang w:val="en-GB"/>
        </w:rPr>
        <w:t xml:space="preserve"> – an </w:t>
      </w:r>
      <w:r w:rsidR="0049455E" w:rsidRPr="00923E94">
        <w:rPr>
          <w:sz w:val="24"/>
          <w:szCs w:val="24"/>
          <w:lang w:val="en-GB"/>
        </w:rPr>
        <w:t>urban rejuvenation organisation</w:t>
      </w:r>
      <w:r w:rsidR="00A06000" w:rsidRPr="00923E94">
        <w:rPr>
          <w:sz w:val="24"/>
          <w:szCs w:val="24"/>
          <w:lang w:val="en-GB"/>
        </w:rPr>
        <w:t xml:space="preserve"> – launched </w:t>
      </w:r>
      <w:r w:rsidR="00DC4932" w:rsidRPr="00923E94">
        <w:rPr>
          <w:sz w:val="24"/>
          <w:szCs w:val="24"/>
          <w:lang w:val="en-GB"/>
        </w:rPr>
        <w:t xml:space="preserve">the </w:t>
      </w:r>
      <w:r w:rsidRPr="00923E94">
        <w:rPr>
          <w:sz w:val="24"/>
          <w:szCs w:val="24"/>
          <w:lang w:val="en-GB"/>
        </w:rPr>
        <w:t>Merdeka 118 Community Grants Programme</w:t>
      </w:r>
      <w:r w:rsidR="00DC4932" w:rsidRPr="00923E94">
        <w:rPr>
          <w:sz w:val="24"/>
          <w:szCs w:val="24"/>
          <w:lang w:val="en-GB"/>
        </w:rPr>
        <w:t xml:space="preserve"> in June 2021. Follow</w:t>
      </w:r>
      <w:r w:rsidR="003C504D" w:rsidRPr="00923E94">
        <w:rPr>
          <w:sz w:val="24"/>
          <w:szCs w:val="24"/>
          <w:lang w:val="en-GB"/>
        </w:rPr>
        <w:t>ing</w:t>
      </w:r>
      <w:r w:rsidR="00DC4932" w:rsidRPr="00923E94">
        <w:rPr>
          <w:sz w:val="24"/>
          <w:szCs w:val="24"/>
          <w:lang w:val="en-GB"/>
        </w:rPr>
        <w:t xml:space="preserve"> an eight-week period</w:t>
      </w:r>
      <w:r w:rsidR="00A06000" w:rsidRPr="00923E94">
        <w:rPr>
          <w:sz w:val="24"/>
          <w:szCs w:val="24"/>
          <w:lang w:val="en-GB"/>
        </w:rPr>
        <w:t>,</w:t>
      </w:r>
      <w:r w:rsidR="002E440D" w:rsidRPr="00923E94">
        <w:rPr>
          <w:sz w:val="24"/>
          <w:szCs w:val="24"/>
          <w:lang w:val="en-GB"/>
        </w:rPr>
        <w:t xml:space="preserve"> </w:t>
      </w:r>
      <w:r w:rsidR="00A962B2" w:rsidRPr="00923E94">
        <w:rPr>
          <w:sz w:val="24"/>
          <w:szCs w:val="24"/>
          <w:lang w:val="en-GB"/>
        </w:rPr>
        <w:t>the</w:t>
      </w:r>
      <w:r w:rsidR="00DC4932" w:rsidRPr="00923E94">
        <w:rPr>
          <w:sz w:val="24"/>
          <w:szCs w:val="24"/>
          <w:lang w:val="en-GB"/>
        </w:rPr>
        <w:t xml:space="preserve"> grants programme received a total of 138</w:t>
      </w:r>
      <w:r w:rsidR="000E6B75" w:rsidRPr="00923E94">
        <w:rPr>
          <w:sz w:val="24"/>
          <w:szCs w:val="24"/>
          <w:lang w:val="en-GB"/>
        </w:rPr>
        <w:t xml:space="preserve"> submissions</w:t>
      </w:r>
      <w:r w:rsidR="00DC4932" w:rsidRPr="00923E94">
        <w:rPr>
          <w:sz w:val="24"/>
          <w:szCs w:val="24"/>
          <w:lang w:val="en-GB"/>
        </w:rPr>
        <w:t xml:space="preserve"> </w:t>
      </w:r>
      <w:r w:rsidR="000E6B75" w:rsidRPr="00923E94">
        <w:rPr>
          <w:sz w:val="24"/>
          <w:szCs w:val="24"/>
          <w:lang w:val="en-GB"/>
        </w:rPr>
        <w:t>from applicants across the nation</w:t>
      </w:r>
      <w:r w:rsidR="00DC4932" w:rsidRPr="00923E94">
        <w:rPr>
          <w:sz w:val="24"/>
          <w:szCs w:val="24"/>
          <w:lang w:val="en-GB"/>
        </w:rPr>
        <w:t xml:space="preserve">. </w:t>
      </w:r>
    </w:p>
    <w:p w14:paraId="38D66A17" w14:textId="77777777" w:rsidR="0094149C" w:rsidRPr="00923E94" w:rsidRDefault="0094149C" w:rsidP="00EF3618">
      <w:pPr>
        <w:spacing w:line="360" w:lineRule="auto"/>
        <w:contextualSpacing/>
        <w:jc w:val="both"/>
        <w:rPr>
          <w:sz w:val="24"/>
          <w:szCs w:val="24"/>
          <w:lang w:val="en-GB"/>
        </w:rPr>
      </w:pPr>
    </w:p>
    <w:p w14:paraId="5A81B9B8" w14:textId="217D1FAC" w:rsidR="00DB1ED5" w:rsidRPr="00923E94" w:rsidRDefault="00DC4932" w:rsidP="00EF3618">
      <w:pPr>
        <w:spacing w:line="360" w:lineRule="auto"/>
        <w:contextualSpacing/>
        <w:jc w:val="both"/>
        <w:rPr>
          <w:sz w:val="24"/>
          <w:szCs w:val="24"/>
          <w:lang w:val="en-GB"/>
        </w:rPr>
      </w:pPr>
      <w:r w:rsidRPr="00923E94">
        <w:rPr>
          <w:sz w:val="24"/>
          <w:szCs w:val="24"/>
          <w:lang w:val="en-GB"/>
        </w:rPr>
        <w:t xml:space="preserve">With the objective to foster greater synergies between the community and the Merdeka 118 mixed-used development, </w:t>
      </w:r>
      <w:r w:rsidR="000E6B75" w:rsidRPr="00923E94">
        <w:rPr>
          <w:sz w:val="24"/>
          <w:szCs w:val="24"/>
          <w:lang w:val="en-GB"/>
        </w:rPr>
        <w:t>six</w:t>
      </w:r>
      <w:r w:rsidRPr="00923E94">
        <w:rPr>
          <w:sz w:val="24"/>
          <w:szCs w:val="24"/>
          <w:lang w:val="en-GB"/>
        </w:rPr>
        <w:t xml:space="preserve"> projects have been </w:t>
      </w:r>
      <w:r w:rsidR="00256C70" w:rsidRPr="00923E94">
        <w:rPr>
          <w:sz w:val="24"/>
          <w:szCs w:val="24"/>
          <w:lang w:val="en-GB"/>
        </w:rPr>
        <w:t xml:space="preserve">successfully </w:t>
      </w:r>
      <w:r w:rsidRPr="00923E94">
        <w:rPr>
          <w:sz w:val="24"/>
          <w:szCs w:val="24"/>
          <w:lang w:val="en-GB"/>
        </w:rPr>
        <w:t>selected after undergoing a</w:t>
      </w:r>
      <w:r w:rsidR="00DB1ED5" w:rsidRPr="00923E94">
        <w:rPr>
          <w:sz w:val="24"/>
          <w:szCs w:val="24"/>
          <w:lang w:val="en-GB"/>
        </w:rPr>
        <w:t xml:space="preserve"> </w:t>
      </w:r>
      <w:r w:rsidR="00A41CB5" w:rsidRPr="00923E94">
        <w:rPr>
          <w:sz w:val="24"/>
          <w:szCs w:val="24"/>
          <w:lang w:val="en-GB"/>
        </w:rPr>
        <w:t xml:space="preserve">rigorous </w:t>
      </w:r>
      <w:r w:rsidRPr="00923E94">
        <w:rPr>
          <w:sz w:val="24"/>
          <w:szCs w:val="24"/>
          <w:lang w:val="en-GB"/>
        </w:rPr>
        <w:t>evaluation</w:t>
      </w:r>
      <w:r w:rsidR="00DB1ED5" w:rsidRPr="00923E94">
        <w:rPr>
          <w:sz w:val="24"/>
          <w:szCs w:val="24"/>
          <w:lang w:val="en-GB"/>
        </w:rPr>
        <w:t xml:space="preserve"> process</w:t>
      </w:r>
      <w:r w:rsidR="00C17540" w:rsidRPr="00923E94">
        <w:rPr>
          <w:sz w:val="24"/>
          <w:szCs w:val="24"/>
          <w:lang w:val="en-GB"/>
        </w:rPr>
        <w:t xml:space="preserve">. </w:t>
      </w:r>
    </w:p>
    <w:p w14:paraId="56531C7A" w14:textId="77777777" w:rsidR="00DB1ED5" w:rsidRPr="00923E94" w:rsidRDefault="00DB1ED5" w:rsidP="00EF3618">
      <w:pPr>
        <w:spacing w:line="360" w:lineRule="auto"/>
        <w:contextualSpacing/>
        <w:jc w:val="both"/>
        <w:rPr>
          <w:sz w:val="24"/>
          <w:szCs w:val="24"/>
          <w:lang w:val="en-GB"/>
        </w:rPr>
      </w:pPr>
    </w:p>
    <w:p w14:paraId="60205BB8" w14:textId="7A4D7A85" w:rsidR="001A6720" w:rsidRPr="00923E94" w:rsidRDefault="00C17540" w:rsidP="00EF3618">
      <w:pPr>
        <w:spacing w:line="360" w:lineRule="auto"/>
        <w:contextualSpacing/>
        <w:jc w:val="both"/>
        <w:rPr>
          <w:sz w:val="24"/>
          <w:szCs w:val="24"/>
          <w:lang w:val="en-GB"/>
        </w:rPr>
      </w:pPr>
      <w:r w:rsidRPr="00923E94">
        <w:rPr>
          <w:sz w:val="24"/>
          <w:szCs w:val="24"/>
          <w:lang w:val="en-GB"/>
        </w:rPr>
        <w:t>The</w:t>
      </w:r>
      <w:r w:rsidR="00077566" w:rsidRPr="00923E94">
        <w:rPr>
          <w:sz w:val="24"/>
          <w:szCs w:val="24"/>
          <w:lang w:val="en-GB"/>
        </w:rPr>
        <w:t xml:space="preserve"> selection</w:t>
      </w:r>
      <w:r w:rsidRPr="00923E94">
        <w:rPr>
          <w:sz w:val="24"/>
          <w:szCs w:val="24"/>
          <w:lang w:val="en-GB"/>
        </w:rPr>
        <w:t xml:space="preserve"> process was </w:t>
      </w:r>
      <w:r w:rsidR="00256C70" w:rsidRPr="00923E94">
        <w:rPr>
          <w:sz w:val="24"/>
          <w:szCs w:val="24"/>
          <w:lang w:val="en-GB"/>
        </w:rPr>
        <w:t xml:space="preserve">conducted by a Review Panel comprising the PMVSB and Think City team, along with a Technical Advisory Panel </w:t>
      </w:r>
      <w:r w:rsidR="00520293" w:rsidRPr="00923E94">
        <w:rPr>
          <w:sz w:val="24"/>
          <w:szCs w:val="24"/>
          <w:lang w:val="en-GB"/>
        </w:rPr>
        <w:t>represented by</w:t>
      </w:r>
      <w:r w:rsidR="00256C70" w:rsidRPr="00923E94">
        <w:rPr>
          <w:sz w:val="24"/>
          <w:szCs w:val="24"/>
          <w:lang w:val="en-GB"/>
        </w:rPr>
        <w:t xml:space="preserve"> </w:t>
      </w:r>
      <w:r w:rsidR="001A6720" w:rsidRPr="00923E94">
        <w:rPr>
          <w:sz w:val="24"/>
          <w:szCs w:val="24"/>
          <w:lang w:val="en-GB"/>
        </w:rPr>
        <w:t xml:space="preserve">industry </w:t>
      </w:r>
      <w:r w:rsidR="00256C70" w:rsidRPr="00923E94">
        <w:rPr>
          <w:sz w:val="24"/>
          <w:szCs w:val="24"/>
          <w:lang w:val="en-GB"/>
        </w:rPr>
        <w:t xml:space="preserve">experts </w:t>
      </w:r>
      <w:r w:rsidR="001A6720" w:rsidRPr="00923E94">
        <w:rPr>
          <w:sz w:val="24"/>
          <w:szCs w:val="24"/>
          <w:lang w:val="en-GB"/>
        </w:rPr>
        <w:t xml:space="preserve">within the </w:t>
      </w:r>
      <w:r w:rsidR="00D12EAD" w:rsidRPr="00923E94">
        <w:rPr>
          <w:sz w:val="24"/>
          <w:szCs w:val="24"/>
          <w:lang w:val="en-GB"/>
        </w:rPr>
        <w:t>s</w:t>
      </w:r>
      <w:r w:rsidR="001A6720" w:rsidRPr="00923E94">
        <w:rPr>
          <w:sz w:val="24"/>
          <w:szCs w:val="24"/>
          <w:lang w:val="en-GB"/>
        </w:rPr>
        <w:t xml:space="preserve">ports, </w:t>
      </w:r>
      <w:r w:rsidR="00D12EAD" w:rsidRPr="00923E94">
        <w:rPr>
          <w:sz w:val="24"/>
          <w:szCs w:val="24"/>
          <w:lang w:val="en-GB"/>
        </w:rPr>
        <w:t>a</w:t>
      </w:r>
      <w:r w:rsidR="001A6720" w:rsidRPr="00923E94">
        <w:rPr>
          <w:sz w:val="24"/>
          <w:szCs w:val="24"/>
          <w:lang w:val="en-GB"/>
        </w:rPr>
        <w:t xml:space="preserve">rts, </w:t>
      </w:r>
      <w:r w:rsidR="00D12EAD" w:rsidRPr="00923E94">
        <w:rPr>
          <w:sz w:val="24"/>
          <w:szCs w:val="24"/>
          <w:lang w:val="en-GB"/>
        </w:rPr>
        <w:t>c</w:t>
      </w:r>
      <w:r w:rsidR="001A6720" w:rsidRPr="00923E94">
        <w:rPr>
          <w:sz w:val="24"/>
          <w:szCs w:val="24"/>
          <w:lang w:val="en-GB"/>
        </w:rPr>
        <w:t xml:space="preserve">ommunity, </w:t>
      </w:r>
      <w:r w:rsidR="00D12EAD" w:rsidRPr="00923E94">
        <w:rPr>
          <w:sz w:val="24"/>
          <w:szCs w:val="24"/>
          <w:lang w:val="en-GB"/>
        </w:rPr>
        <w:t>t</w:t>
      </w:r>
      <w:r w:rsidR="001A6720" w:rsidRPr="00923E94">
        <w:rPr>
          <w:sz w:val="24"/>
          <w:szCs w:val="24"/>
          <w:lang w:val="en-GB"/>
        </w:rPr>
        <w:t xml:space="preserve">echnology, </w:t>
      </w:r>
      <w:r w:rsidR="00D12EAD" w:rsidRPr="00923E94">
        <w:rPr>
          <w:sz w:val="24"/>
          <w:szCs w:val="24"/>
          <w:lang w:val="en-GB"/>
        </w:rPr>
        <w:t>c</w:t>
      </w:r>
      <w:r w:rsidR="001A6720" w:rsidRPr="00923E94">
        <w:rPr>
          <w:sz w:val="24"/>
          <w:szCs w:val="24"/>
          <w:lang w:val="en-GB"/>
        </w:rPr>
        <w:t xml:space="preserve">onservation and </w:t>
      </w:r>
      <w:r w:rsidR="00D12EAD" w:rsidRPr="00923E94">
        <w:rPr>
          <w:sz w:val="24"/>
          <w:szCs w:val="24"/>
          <w:lang w:val="en-GB"/>
        </w:rPr>
        <w:t>e</w:t>
      </w:r>
      <w:r w:rsidR="001A6720" w:rsidRPr="00923E94">
        <w:rPr>
          <w:sz w:val="24"/>
          <w:szCs w:val="24"/>
          <w:lang w:val="en-GB"/>
        </w:rPr>
        <w:t xml:space="preserve">ntrepreneurship development fields. </w:t>
      </w:r>
      <w:r w:rsidR="00256C70" w:rsidRPr="00923E94">
        <w:rPr>
          <w:sz w:val="24"/>
          <w:szCs w:val="24"/>
          <w:lang w:val="en-GB"/>
        </w:rPr>
        <w:t xml:space="preserve"> </w:t>
      </w:r>
    </w:p>
    <w:p w14:paraId="335DDBA2" w14:textId="77777777" w:rsidR="00BC1C97" w:rsidRPr="00923E94" w:rsidRDefault="00BC1C97" w:rsidP="00EF3618">
      <w:pPr>
        <w:spacing w:line="360" w:lineRule="auto"/>
        <w:contextualSpacing/>
        <w:jc w:val="both"/>
        <w:rPr>
          <w:sz w:val="24"/>
          <w:szCs w:val="24"/>
          <w:lang w:val="en-GB"/>
        </w:rPr>
      </w:pPr>
    </w:p>
    <w:p w14:paraId="73701FEC" w14:textId="3F658532" w:rsidR="00227CE8" w:rsidRPr="00923E94" w:rsidRDefault="00EF6237" w:rsidP="00EF6237">
      <w:pPr>
        <w:spacing w:line="360" w:lineRule="auto"/>
        <w:contextualSpacing/>
        <w:jc w:val="both"/>
        <w:rPr>
          <w:sz w:val="24"/>
          <w:szCs w:val="24"/>
          <w:lang w:val="en-GB"/>
        </w:rPr>
      </w:pPr>
      <w:r w:rsidRPr="00923E94">
        <w:rPr>
          <w:sz w:val="24"/>
          <w:szCs w:val="24"/>
          <w:lang w:val="en-GB"/>
        </w:rPr>
        <w:t>PNB’s President and Group Chief Executive, Ahmad Zulqarnain Onn</w:t>
      </w:r>
      <w:r w:rsidR="00DB1ED5" w:rsidRPr="00923E94">
        <w:rPr>
          <w:sz w:val="24"/>
          <w:szCs w:val="24"/>
          <w:lang w:val="en-GB"/>
        </w:rPr>
        <w:t xml:space="preserve"> </w:t>
      </w:r>
      <w:r w:rsidRPr="00923E94">
        <w:rPr>
          <w:sz w:val="24"/>
          <w:szCs w:val="24"/>
          <w:lang w:val="en-GB"/>
        </w:rPr>
        <w:t xml:space="preserve">said, </w:t>
      </w:r>
      <w:sdt>
        <w:sdtPr>
          <w:rPr>
            <w:lang w:val="en-GB"/>
          </w:rPr>
          <w:tag w:val="goog_rdk_0"/>
          <w:id w:val="1345514147"/>
        </w:sdtPr>
        <w:sdtEndPr/>
        <w:sdtContent/>
      </w:sdt>
      <w:r w:rsidRPr="00923E94">
        <w:rPr>
          <w:sz w:val="24"/>
          <w:szCs w:val="24"/>
          <w:lang w:val="en-GB"/>
        </w:rPr>
        <w:t>“</w:t>
      </w:r>
      <w:r w:rsidR="002777C6" w:rsidRPr="00923E94">
        <w:rPr>
          <w:sz w:val="24"/>
          <w:szCs w:val="24"/>
          <w:lang w:val="en-GB"/>
        </w:rPr>
        <w:t xml:space="preserve">Congratulations to the successful </w:t>
      </w:r>
      <w:r w:rsidR="005647AD" w:rsidRPr="00923E94">
        <w:rPr>
          <w:sz w:val="24"/>
          <w:szCs w:val="24"/>
          <w:lang w:val="en-GB"/>
        </w:rPr>
        <w:t xml:space="preserve">grant </w:t>
      </w:r>
      <w:r w:rsidR="00717F10" w:rsidRPr="00923E94">
        <w:rPr>
          <w:sz w:val="24"/>
          <w:szCs w:val="24"/>
          <w:lang w:val="en-GB"/>
        </w:rPr>
        <w:t>recipients</w:t>
      </w:r>
      <w:r w:rsidR="002777C6" w:rsidRPr="00923E94">
        <w:rPr>
          <w:sz w:val="24"/>
          <w:szCs w:val="24"/>
          <w:lang w:val="en-GB"/>
        </w:rPr>
        <w:t xml:space="preserve">. </w:t>
      </w:r>
      <w:r w:rsidR="00227CE8" w:rsidRPr="00923E94">
        <w:rPr>
          <w:sz w:val="24"/>
          <w:szCs w:val="24"/>
          <w:lang w:val="en-GB"/>
        </w:rPr>
        <w:t xml:space="preserve">We look forward to collaborating on these </w:t>
      </w:r>
      <w:r w:rsidR="00717F10" w:rsidRPr="00923E94">
        <w:rPr>
          <w:sz w:val="24"/>
          <w:szCs w:val="24"/>
          <w:lang w:val="en-GB"/>
        </w:rPr>
        <w:t>exciting</w:t>
      </w:r>
      <w:r w:rsidR="005B797A" w:rsidRPr="00923E94">
        <w:rPr>
          <w:sz w:val="24"/>
          <w:szCs w:val="24"/>
          <w:lang w:val="en-GB"/>
        </w:rPr>
        <w:t xml:space="preserve"> </w:t>
      </w:r>
      <w:r w:rsidR="00227CE8" w:rsidRPr="00923E94">
        <w:rPr>
          <w:sz w:val="24"/>
          <w:szCs w:val="24"/>
          <w:lang w:val="en-GB"/>
        </w:rPr>
        <w:t>projects</w:t>
      </w:r>
      <w:r w:rsidR="00FE38F8" w:rsidRPr="00923E94">
        <w:rPr>
          <w:sz w:val="24"/>
          <w:szCs w:val="24"/>
          <w:lang w:val="en-GB"/>
        </w:rPr>
        <w:t xml:space="preserve"> </w:t>
      </w:r>
      <w:r w:rsidR="00D13F27" w:rsidRPr="00923E94">
        <w:rPr>
          <w:sz w:val="24"/>
          <w:szCs w:val="24"/>
          <w:lang w:val="en-GB"/>
        </w:rPr>
        <w:t>which</w:t>
      </w:r>
      <w:r w:rsidR="008F4DF8" w:rsidRPr="00923E94">
        <w:rPr>
          <w:sz w:val="24"/>
          <w:szCs w:val="24"/>
          <w:lang w:val="en-GB"/>
        </w:rPr>
        <w:t xml:space="preserve"> the surrounding community stands to benefit from</w:t>
      </w:r>
      <w:r w:rsidR="00227CE8" w:rsidRPr="00923E94">
        <w:rPr>
          <w:sz w:val="24"/>
          <w:szCs w:val="24"/>
          <w:lang w:val="en-GB"/>
        </w:rPr>
        <w:t xml:space="preserve">.” </w:t>
      </w:r>
    </w:p>
    <w:p w14:paraId="308AF641" w14:textId="77777777" w:rsidR="00227CE8" w:rsidRPr="00923E94" w:rsidRDefault="00227CE8" w:rsidP="00EF6237">
      <w:pPr>
        <w:spacing w:line="360" w:lineRule="auto"/>
        <w:contextualSpacing/>
        <w:jc w:val="both"/>
        <w:rPr>
          <w:sz w:val="24"/>
          <w:szCs w:val="24"/>
          <w:lang w:val="en-GB"/>
        </w:rPr>
      </w:pPr>
    </w:p>
    <w:p w14:paraId="4539A46B" w14:textId="0CC876E6" w:rsidR="0044476C" w:rsidRPr="0020735F" w:rsidRDefault="00227CE8" w:rsidP="00EF6237">
      <w:pPr>
        <w:spacing w:line="360" w:lineRule="auto"/>
        <w:contextualSpacing/>
        <w:jc w:val="both"/>
        <w:rPr>
          <w:sz w:val="24"/>
          <w:szCs w:val="24"/>
          <w:lang w:val="en-GB"/>
        </w:rPr>
      </w:pPr>
      <w:r w:rsidRPr="00923E94">
        <w:rPr>
          <w:sz w:val="24"/>
          <w:szCs w:val="24"/>
          <w:lang w:val="en-GB"/>
        </w:rPr>
        <w:t>“</w:t>
      </w:r>
      <w:r w:rsidR="00C07AA2" w:rsidRPr="00923E94">
        <w:rPr>
          <w:sz w:val="24"/>
          <w:szCs w:val="24"/>
          <w:lang w:val="en-GB"/>
        </w:rPr>
        <w:t>The</w:t>
      </w:r>
      <w:r w:rsidR="005647AD" w:rsidRPr="00923E94">
        <w:rPr>
          <w:sz w:val="24"/>
          <w:szCs w:val="24"/>
          <w:lang w:val="en-GB"/>
        </w:rPr>
        <w:t xml:space="preserve"> grants programme </w:t>
      </w:r>
      <w:r w:rsidR="00C07AA2" w:rsidRPr="00923E94">
        <w:rPr>
          <w:sz w:val="24"/>
          <w:szCs w:val="24"/>
          <w:lang w:val="en-GB"/>
        </w:rPr>
        <w:t xml:space="preserve">has </w:t>
      </w:r>
      <w:r w:rsidR="005647AD" w:rsidRPr="00923E94">
        <w:rPr>
          <w:sz w:val="24"/>
          <w:szCs w:val="24"/>
          <w:lang w:val="en-GB"/>
        </w:rPr>
        <w:t>provide</w:t>
      </w:r>
      <w:r w:rsidR="00C07AA2" w:rsidRPr="00923E94">
        <w:rPr>
          <w:sz w:val="24"/>
          <w:szCs w:val="24"/>
          <w:lang w:val="en-GB"/>
        </w:rPr>
        <w:t>d</w:t>
      </w:r>
      <w:r w:rsidR="005647AD" w:rsidRPr="00923E94">
        <w:rPr>
          <w:sz w:val="24"/>
          <w:szCs w:val="24"/>
          <w:lang w:val="en-GB"/>
        </w:rPr>
        <w:t xml:space="preserve"> a</w:t>
      </w:r>
      <w:r w:rsidR="00A53776" w:rsidRPr="00923E94">
        <w:rPr>
          <w:sz w:val="24"/>
          <w:szCs w:val="24"/>
          <w:lang w:val="en-GB"/>
        </w:rPr>
        <w:t xml:space="preserve"> stepping-stone</w:t>
      </w:r>
      <w:r w:rsidR="00914108" w:rsidRPr="00923E94">
        <w:rPr>
          <w:sz w:val="24"/>
          <w:szCs w:val="24"/>
          <w:lang w:val="en-GB"/>
        </w:rPr>
        <w:t xml:space="preserve"> </w:t>
      </w:r>
      <w:r w:rsidR="009447C6" w:rsidRPr="00923E94">
        <w:rPr>
          <w:sz w:val="24"/>
          <w:szCs w:val="24"/>
          <w:lang w:val="en-GB"/>
        </w:rPr>
        <w:t>for Merdeka 118 to be</w:t>
      </w:r>
      <w:r w:rsidR="00C07AA2" w:rsidRPr="00923E94">
        <w:rPr>
          <w:sz w:val="24"/>
          <w:szCs w:val="24"/>
          <w:lang w:val="en-GB"/>
        </w:rPr>
        <w:t xml:space="preserve"> part of the ongoing revitalisation of </w:t>
      </w:r>
      <w:r w:rsidR="00A80AE9" w:rsidRPr="0020735F">
        <w:rPr>
          <w:sz w:val="24"/>
          <w:szCs w:val="24"/>
          <w:lang w:val="en-GB"/>
        </w:rPr>
        <w:t xml:space="preserve">Kuala </w:t>
      </w:r>
      <w:r w:rsidR="00C07AA2" w:rsidRPr="0020735F">
        <w:rPr>
          <w:sz w:val="24"/>
          <w:szCs w:val="24"/>
          <w:lang w:val="en-GB"/>
        </w:rPr>
        <w:t>L</w:t>
      </w:r>
      <w:r w:rsidR="00A80AE9" w:rsidRPr="0020735F">
        <w:rPr>
          <w:sz w:val="24"/>
          <w:szCs w:val="24"/>
          <w:lang w:val="en-GB"/>
        </w:rPr>
        <w:t>umpur</w:t>
      </w:r>
      <w:r w:rsidR="00C07AA2" w:rsidRPr="0020735F">
        <w:rPr>
          <w:sz w:val="24"/>
          <w:szCs w:val="24"/>
          <w:lang w:val="en-GB"/>
        </w:rPr>
        <w:t>.</w:t>
      </w:r>
      <w:r w:rsidR="000E6B75" w:rsidRPr="0020735F">
        <w:rPr>
          <w:sz w:val="24"/>
          <w:szCs w:val="24"/>
          <w:lang w:val="en-GB"/>
        </w:rPr>
        <w:t xml:space="preserve"> </w:t>
      </w:r>
      <w:r w:rsidR="00BC1C97" w:rsidRPr="0020735F">
        <w:rPr>
          <w:sz w:val="24"/>
          <w:szCs w:val="24"/>
          <w:lang w:val="en-GB"/>
        </w:rPr>
        <w:t xml:space="preserve">We are determined to </w:t>
      </w:r>
      <w:r w:rsidR="00E23E9A" w:rsidRPr="0020735F">
        <w:rPr>
          <w:sz w:val="24"/>
          <w:szCs w:val="24"/>
          <w:lang w:val="en-GB"/>
        </w:rPr>
        <w:t>connect with</w:t>
      </w:r>
      <w:r w:rsidR="00BC1C97" w:rsidRPr="0020735F">
        <w:rPr>
          <w:sz w:val="24"/>
          <w:szCs w:val="24"/>
          <w:lang w:val="en-GB"/>
        </w:rPr>
        <w:t xml:space="preserve"> this neighbo</w:t>
      </w:r>
      <w:r w:rsidR="00262390" w:rsidRPr="0020735F">
        <w:rPr>
          <w:sz w:val="24"/>
          <w:szCs w:val="24"/>
          <w:lang w:val="en-GB"/>
        </w:rPr>
        <w:t>u</w:t>
      </w:r>
      <w:r w:rsidR="00BC1C97" w:rsidRPr="0020735F">
        <w:rPr>
          <w:sz w:val="24"/>
          <w:szCs w:val="24"/>
          <w:lang w:val="en-GB"/>
        </w:rPr>
        <w:t>rhood and hope to collectively contribute to</w:t>
      </w:r>
      <w:r w:rsidR="00453905" w:rsidRPr="0020735F">
        <w:rPr>
          <w:sz w:val="24"/>
          <w:szCs w:val="24"/>
          <w:lang w:val="en-GB"/>
        </w:rPr>
        <w:t>wards</w:t>
      </w:r>
      <w:r w:rsidR="00B151A9" w:rsidRPr="0020735F">
        <w:rPr>
          <w:sz w:val="24"/>
          <w:szCs w:val="24"/>
          <w:lang w:val="en-GB"/>
        </w:rPr>
        <w:t xml:space="preserve"> its</w:t>
      </w:r>
      <w:r w:rsidR="00E23E9A" w:rsidRPr="0020735F">
        <w:rPr>
          <w:sz w:val="24"/>
          <w:szCs w:val="24"/>
          <w:lang w:val="en-GB"/>
        </w:rPr>
        <w:t xml:space="preserve"> </w:t>
      </w:r>
      <w:r w:rsidR="00BC1C97" w:rsidRPr="0020735F">
        <w:rPr>
          <w:sz w:val="24"/>
          <w:szCs w:val="24"/>
          <w:lang w:val="en-GB"/>
        </w:rPr>
        <w:t xml:space="preserve">development in becoming a vibrant precinct. </w:t>
      </w:r>
      <w:r w:rsidR="00C07AA2" w:rsidRPr="0020735F">
        <w:rPr>
          <w:sz w:val="24"/>
          <w:szCs w:val="24"/>
          <w:lang w:val="en-GB"/>
        </w:rPr>
        <w:t xml:space="preserve">With this in mind, we believe that the </w:t>
      </w:r>
      <w:r w:rsidR="00B151A9" w:rsidRPr="0020735F">
        <w:rPr>
          <w:sz w:val="24"/>
          <w:szCs w:val="24"/>
          <w:lang w:val="en-GB"/>
        </w:rPr>
        <w:t>selected</w:t>
      </w:r>
      <w:r w:rsidR="00C07AA2" w:rsidRPr="0020735F">
        <w:rPr>
          <w:sz w:val="24"/>
          <w:szCs w:val="24"/>
          <w:lang w:val="en-GB"/>
        </w:rPr>
        <w:t xml:space="preserve"> project</w:t>
      </w:r>
      <w:r w:rsidR="00B151A9" w:rsidRPr="0020735F">
        <w:rPr>
          <w:sz w:val="24"/>
          <w:szCs w:val="24"/>
          <w:lang w:val="en-GB"/>
        </w:rPr>
        <w:t>s</w:t>
      </w:r>
      <w:r w:rsidR="00C07AA2" w:rsidRPr="0020735F">
        <w:rPr>
          <w:sz w:val="24"/>
          <w:szCs w:val="24"/>
          <w:lang w:val="en-GB"/>
        </w:rPr>
        <w:t xml:space="preserve"> </w:t>
      </w:r>
      <w:r w:rsidR="00B151A9" w:rsidRPr="0020735F">
        <w:rPr>
          <w:sz w:val="24"/>
          <w:szCs w:val="24"/>
          <w:lang w:val="en-GB"/>
        </w:rPr>
        <w:t xml:space="preserve">will </w:t>
      </w:r>
      <w:r w:rsidR="00C07AA2" w:rsidRPr="0020735F">
        <w:rPr>
          <w:sz w:val="24"/>
          <w:szCs w:val="24"/>
          <w:lang w:val="en-GB"/>
        </w:rPr>
        <w:t xml:space="preserve">have a positive impact </w:t>
      </w:r>
      <w:r w:rsidR="00B151A9" w:rsidRPr="0020735F">
        <w:rPr>
          <w:sz w:val="24"/>
          <w:szCs w:val="24"/>
          <w:lang w:val="en-GB"/>
        </w:rPr>
        <w:t xml:space="preserve">towards the wider community </w:t>
      </w:r>
      <w:r w:rsidR="00C07AA2" w:rsidRPr="0020735F">
        <w:rPr>
          <w:sz w:val="24"/>
          <w:szCs w:val="24"/>
          <w:lang w:val="en-GB"/>
        </w:rPr>
        <w:t>by</w:t>
      </w:r>
      <w:r w:rsidR="00B151A9" w:rsidRPr="0020735F">
        <w:rPr>
          <w:sz w:val="24"/>
          <w:szCs w:val="24"/>
          <w:lang w:val="en-GB"/>
        </w:rPr>
        <w:t xml:space="preserve"> </w:t>
      </w:r>
      <w:r w:rsidR="00EF6237" w:rsidRPr="0020735F">
        <w:rPr>
          <w:sz w:val="24"/>
          <w:szCs w:val="24"/>
          <w:lang w:val="en-GB"/>
        </w:rPr>
        <w:t>further enhan</w:t>
      </w:r>
      <w:r w:rsidR="00C07AA2" w:rsidRPr="0020735F">
        <w:rPr>
          <w:sz w:val="24"/>
          <w:szCs w:val="24"/>
          <w:lang w:val="en-GB"/>
        </w:rPr>
        <w:t>cing</w:t>
      </w:r>
      <w:r w:rsidR="00EF6237" w:rsidRPr="0020735F">
        <w:rPr>
          <w:sz w:val="24"/>
          <w:szCs w:val="24"/>
          <w:lang w:val="en-GB"/>
        </w:rPr>
        <w:t xml:space="preserve"> the </w:t>
      </w:r>
      <w:r w:rsidR="00C36246" w:rsidRPr="0020735F">
        <w:rPr>
          <w:sz w:val="24"/>
          <w:szCs w:val="24"/>
          <w:lang w:val="en-GB"/>
        </w:rPr>
        <w:t>liveability</w:t>
      </w:r>
      <w:r w:rsidR="00EF6237" w:rsidRPr="0020735F">
        <w:rPr>
          <w:sz w:val="24"/>
          <w:szCs w:val="24"/>
          <w:lang w:val="en-GB"/>
        </w:rPr>
        <w:t xml:space="preserve"> of the </w:t>
      </w:r>
      <w:r w:rsidR="00EF6237" w:rsidRPr="0020735F">
        <w:rPr>
          <w:sz w:val="24"/>
          <w:szCs w:val="24"/>
          <w:lang w:val="en-GB"/>
        </w:rPr>
        <w:lastRenderedPageBreak/>
        <w:t xml:space="preserve">precinct </w:t>
      </w:r>
      <w:r w:rsidR="00B151A9" w:rsidRPr="0020735F">
        <w:rPr>
          <w:sz w:val="24"/>
          <w:szCs w:val="24"/>
          <w:lang w:val="en-GB"/>
        </w:rPr>
        <w:t xml:space="preserve">and </w:t>
      </w:r>
      <w:r w:rsidR="00EF6237" w:rsidRPr="0020735F">
        <w:rPr>
          <w:sz w:val="24"/>
          <w:szCs w:val="24"/>
          <w:lang w:val="en-GB"/>
        </w:rPr>
        <w:t xml:space="preserve">supporting local livelihoods </w:t>
      </w:r>
      <w:r w:rsidR="00B151A9" w:rsidRPr="0020735F">
        <w:rPr>
          <w:sz w:val="24"/>
          <w:szCs w:val="24"/>
          <w:lang w:val="en-GB"/>
        </w:rPr>
        <w:t xml:space="preserve">whilst </w:t>
      </w:r>
      <w:r w:rsidR="00EF6237" w:rsidRPr="0020735F">
        <w:rPr>
          <w:sz w:val="24"/>
          <w:szCs w:val="24"/>
          <w:lang w:val="en-GB"/>
        </w:rPr>
        <w:t xml:space="preserve">celebrating the area’s </w:t>
      </w:r>
      <w:r w:rsidR="001C08A5" w:rsidRPr="0020735F">
        <w:rPr>
          <w:sz w:val="24"/>
          <w:szCs w:val="24"/>
          <w:lang w:val="en-GB"/>
        </w:rPr>
        <w:t xml:space="preserve">historical and </w:t>
      </w:r>
      <w:r w:rsidR="00EF6237" w:rsidRPr="0020735F">
        <w:rPr>
          <w:sz w:val="24"/>
          <w:szCs w:val="24"/>
          <w:lang w:val="en-GB"/>
        </w:rPr>
        <w:t>cultural heritage.</w:t>
      </w:r>
      <w:r w:rsidR="0044476C" w:rsidRPr="0020735F">
        <w:rPr>
          <w:sz w:val="24"/>
          <w:szCs w:val="24"/>
          <w:lang w:val="en-GB"/>
        </w:rPr>
        <w:t>”</w:t>
      </w:r>
    </w:p>
    <w:p w14:paraId="02292872" w14:textId="3A28C651" w:rsidR="0044476C" w:rsidRPr="0020735F" w:rsidRDefault="0044476C" w:rsidP="00EF6237">
      <w:pPr>
        <w:spacing w:line="360" w:lineRule="auto"/>
        <w:contextualSpacing/>
        <w:jc w:val="both"/>
        <w:rPr>
          <w:sz w:val="24"/>
          <w:szCs w:val="24"/>
          <w:lang w:val="en-GB"/>
        </w:rPr>
      </w:pPr>
    </w:p>
    <w:p w14:paraId="494CD469" w14:textId="3EC7B11F" w:rsidR="00B151A9" w:rsidRPr="0020735F" w:rsidRDefault="00B151A9" w:rsidP="00EF6237">
      <w:pPr>
        <w:spacing w:line="360" w:lineRule="auto"/>
        <w:contextualSpacing/>
        <w:jc w:val="both"/>
        <w:rPr>
          <w:sz w:val="24"/>
          <w:szCs w:val="24"/>
          <w:lang w:val="en-GB"/>
        </w:rPr>
      </w:pPr>
      <w:r w:rsidRPr="0020735F">
        <w:rPr>
          <w:sz w:val="24"/>
          <w:szCs w:val="24"/>
          <w:lang w:val="en-GB"/>
        </w:rPr>
        <w:t>Ahmad Zulqarnain emphasi</w:t>
      </w:r>
      <w:r w:rsidR="000E6B75" w:rsidRPr="0020735F">
        <w:rPr>
          <w:sz w:val="24"/>
          <w:szCs w:val="24"/>
          <w:lang w:val="en-GB"/>
        </w:rPr>
        <w:t>s</w:t>
      </w:r>
      <w:r w:rsidRPr="0020735F">
        <w:rPr>
          <w:sz w:val="24"/>
          <w:szCs w:val="24"/>
          <w:lang w:val="en-GB"/>
        </w:rPr>
        <w:t>e</w:t>
      </w:r>
      <w:r w:rsidR="000E6B75" w:rsidRPr="0020735F">
        <w:rPr>
          <w:sz w:val="24"/>
          <w:szCs w:val="24"/>
          <w:lang w:val="en-GB"/>
        </w:rPr>
        <w:t>d</w:t>
      </w:r>
      <w:r w:rsidRPr="0020735F">
        <w:rPr>
          <w:sz w:val="24"/>
          <w:szCs w:val="24"/>
          <w:lang w:val="en-GB"/>
        </w:rPr>
        <w:t xml:space="preserve"> the importance </w:t>
      </w:r>
      <w:r w:rsidR="000E6B75" w:rsidRPr="0020735F">
        <w:rPr>
          <w:sz w:val="24"/>
          <w:szCs w:val="24"/>
          <w:lang w:val="en-GB"/>
        </w:rPr>
        <w:t>of</w:t>
      </w:r>
      <w:r w:rsidRPr="0020735F">
        <w:rPr>
          <w:sz w:val="24"/>
          <w:szCs w:val="24"/>
          <w:lang w:val="en-GB"/>
        </w:rPr>
        <w:t xml:space="preserve"> building economic resilienc</w:t>
      </w:r>
      <w:r w:rsidR="003060DB" w:rsidRPr="0020735F">
        <w:rPr>
          <w:sz w:val="24"/>
          <w:szCs w:val="24"/>
          <w:lang w:val="en-GB"/>
        </w:rPr>
        <w:t>e</w:t>
      </w:r>
      <w:r w:rsidRPr="0020735F">
        <w:rPr>
          <w:sz w:val="24"/>
          <w:szCs w:val="24"/>
          <w:lang w:val="en-GB"/>
        </w:rPr>
        <w:t xml:space="preserve"> within the community, especially with the current endemic. </w:t>
      </w:r>
    </w:p>
    <w:p w14:paraId="59FC2BCA" w14:textId="77777777" w:rsidR="00B151A9" w:rsidRPr="0020735F" w:rsidRDefault="00B151A9" w:rsidP="00EF6237">
      <w:pPr>
        <w:spacing w:line="360" w:lineRule="auto"/>
        <w:contextualSpacing/>
        <w:jc w:val="both"/>
        <w:rPr>
          <w:sz w:val="24"/>
          <w:szCs w:val="24"/>
          <w:lang w:val="en-GB"/>
        </w:rPr>
      </w:pPr>
    </w:p>
    <w:p w14:paraId="573DFC7F" w14:textId="19C5D7C6" w:rsidR="00EF6237" w:rsidRPr="0020735F" w:rsidRDefault="0044476C" w:rsidP="00EF6237">
      <w:pPr>
        <w:spacing w:line="360" w:lineRule="auto"/>
        <w:contextualSpacing/>
        <w:jc w:val="both"/>
        <w:rPr>
          <w:sz w:val="24"/>
          <w:szCs w:val="24"/>
          <w:lang w:val="en-GB"/>
        </w:rPr>
      </w:pPr>
      <w:r w:rsidRPr="0020735F">
        <w:rPr>
          <w:sz w:val="24"/>
          <w:szCs w:val="24"/>
          <w:lang w:val="en-GB"/>
        </w:rPr>
        <w:t>“</w:t>
      </w:r>
      <w:r w:rsidR="002E440D" w:rsidRPr="0020735F">
        <w:rPr>
          <w:sz w:val="24"/>
          <w:szCs w:val="24"/>
          <w:lang w:val="en-GB"/>
        </w:rPr>
        <w:t xml:space="preserve">In adapting to the </w:t>
      </w:r>
      <w:r w:rsidR="00DF5BC4" w:rsidRPr="0020735F">
        <w:rPr>
          <w:sz w:val="24"/>
          <w:szCs w:val="24"/>
          <w:lang w:val="en-GB"/>
        </w:rPr>
        <w:t>current</w:t>
      </w:r>
      <w:r w:rsidR="000E6B75" w:rsidRPr="0020735F">
        <w:rPr>
          <w:sz w:val="24"/>
          <w:szCs w:val="24"/>
          <w:lang w:val="en-GB"/>
        </w:rPr>
        <w:t xml:space="preserve"> challenging landscape</w:t>
      </w:r>
      <w:r w:rsidR="002E440D" w:rsidRPr="0020735F">
        <w:rPr>
          <w:sz w:val="24"/>
          <w:szCs w:val="24"/>
          <w:lang w:val="en-GB"/>
        </w:rPr>
        <w:t>,</w:t>
      </w:r>
      <w:r w:rsidRPr="0020735F">
        <w:rPr>
          <w:sz w:val="24"/>
          <w:szCs w:val="24"/>
          <w:lang w:val="en-GB"/>
        </w:rPr>
        <w:t xml:space="preserve"> </w:t>
      </w:r>
      <w:r w:rsidR="003060DB" w:rsidRPr="0020735F">
        <w:rPr>
          <w:sz w:val="24"/>
          <w:szCs w:val="24"/>
          <w:lang w:val="en-GB"/>
        </w:rPr>
        <w:t xml:space="preserve">it has become even more crucial to </w:t>
      </w:r>
      <w:r w:rsidR="002E440D" w:rsidRPr="0020735F">
        <w:rPr>
          <w:sz w:val="24"/>
          <w:szCs w:val="24"/>
          <w:lang w:val="en-GB"/>
        </w:rPr>
        <w:t xml:space="preserve">encourage self-sustainable approaches to build </w:t>
      </w:r>
      <w:r w:rsidRPr="0020735F">
        <w:rPr>
          <w:sz w:val="24"/>
          <w:szCs w:val="24"/>
          <w:lang w:val="en-GB"/>
        </w:rPr>
        <w:t>resilien</w:t>
      </w:r>
      <w:r w:rsidR="00DF5BC4" w:rsidRPr="0020735F">
        <w:rPr>
          <w:sz w:val="24"/>
          <w:szCs w:val="24"/>
          <w:lang w:val="en-GB"/>
        </w:rPr>
        <w:t>c</w:t>
      </w:r>
      <w:r w:rsidR="00DD5091" w:rsidRPr="0020735F">
        <w:rPr>
          <w:sz w:val="24"/>
          <w:szCs w:val="24"/>
          <w:lang w:val="en-GB"/>
        </w:rPr>
        <w:t>e</w:t>
      </w:r>
      <w:r w:rsidR="002E440D" w:rsidRPr="0020735F">
        <w:rPr>
          <w:sz w:val="24"/>
          <w:szCs w:val="24"/>
          <w:lang w:val="en-GB"/>
        </w:rPr>
        <w:t xml:space="preserve"> towards future disruptions</w:t>
      </w:r>
      <w:r w:rsidR="00DF5BC4" w:rsidRPr="0020735F">
        <w:rPr>
          <w:sz w:val="24"/>
          <w:szCs w:val="24"/>
          <w:lang w:val="en-GB"/>
        </w:rPr>
        <w:t xml:space="preserve">. </w:t>
      </w:r>
      <w:r w:rsidR="003060DB" w:rsidRPr="0020735F">
        <w:rPr>
          <w:sz w:val="24"/>
          <w:szCs w:val="24"/>
          <w:lang w:val="en-GB"/>
        </w:rPr>
        <w:t>We hope that these projects will boost</w:t>
      </w:r>
      <w:r w:rsidRPr="0020735F">
        <w:rPr>
          <w:sz w:val="24"/>
          <w:szCs w:val="24"/>
          <w:lang w:val="en-GB"/>
        </w:rPr>
        <w:t xml:space="preserve"> </w:t>
      </w:r>
      <w:r w:rsidR="00EF6237" w:rsidRPr="0020735F">
        <w:rPr>
          <w:sz w:val="24"/>
          <w:szCs w:val="24"/>
          <w:lang w:val="en-GB"/>
        </w:rPr>
        <w:t>the social and economic wellbeing of the community, in addition to promoting great synergy and collaboration to foster sustainable growth.”</w:t>
      </w:r>
    </w:p>
    <w:p w14:paraId="6F77EFAD" w14:textId="6732A79F" w:rsidR="00EF6237" w:rsidRPr="0020735F" w:rsidRDefault="00EF6237" w:rsidP="00EF3618">
      <w:pPr>
        <w:spacing w:line="360" w:lineRule="auto"/>
        <w:contextualSpacing/>
        <w:jc w:val="both"/>
        <w:rPr>
          <w:sz w:val="24"/>
          <w:szCs w:val="24"/>
          <w:lang w:val="en-GB"/>
        </w:rPr>
      </w:pPr>
    </w:p>
    <w:p w14:paraId="7181F798" w14:textId="55F38006" w:rsidR="00EF6237" w:rsidRPr="0020735F" w:rsidRDefault="00EF6237" w:rsidP="00EF6237">
      <w:pPr>
        <w:spacing w:line="360" w:lineRule="auto"/>
        <w:contextualSpacing/>
        <w:jc w:val="both"/>
        <w:rPr>
          <w:sz w:val="24"/>
          <w:szCs w:val="24"/>
          <w:lang w:val="en-GB"/>
        </w:rPr>
      </w:pPr>
      <w:r w:rsidRPr="0020735F">
        <w:rPr>
          <w:sz w:val="24"/>
          <w:szCs w:val="24"/>
          <w:lang w:val="en-GB"/>
        </w:rPr>
        <w:t>The grant</w:t>
      </w:r>
      <w:r w:rsidR="00C219C7" w:rsidRPr="0020735F">
        <w:rPr>
          <w:sz w:val="24"/>
          <w:szCs w:val="24"/>
          <w:lang w:val="en-GB"/>
        </w:rPr>
        <w:t>s</w:t>
      </w:r>
      <w:r w:rsidRPr="0020735F">
        <w:rPr>
          <w:sz w:val="24"/>
          <w:szCs w:val="24"/>
          <w:lang w:val="en-GB"/>
        </w:rPr>
        <w:t xml:space="preserve"> programme</w:t>
      </w:r>
      <w:r w:rsidR="0050334B" w:rsidRPr="0020735F">
        <w:rPr>
          <w:sz w:val="24"/>
          <w:szCs w:val="24"/>
          <w:lang w:val="en-GB"/>
        </w:rPr>
        <w:t xml:space="preserve"> focuses on</w:t>
      </w:r>
      <w:r w:rsidRPr="0020735F">
        <w:rPr>
          <w:sz w:val="24"/>
          <w:szCs w:val="24"/>
          <w:lang w:val="en-GB"/>
        </w:rPr>
        <w:t xml:space="preserve"> </w:t>
      </w:r>
      <w:r w:rsidR="00923E94" w:rsidRPr="0020735F">
        <w:rPr>
          <w:sz w:val="24"/>
          <w:szCs w:val="24"/>
          <w:lang w:val="en-GB"/>
        </w:rPr>
        <w:t>five</w:t>
      </w:r>
      <w:r w:rsidR="00172223" w:rsidRPr="0020735F">
        <w:rPr>
          <w:sz w:val="24"/>
          <w:szCs w:val="24"/>
          <w:lang w:val="en-GB"/>
        </w:rPr>
        <w:t xml:space="preserve"> key locations</w:t>
      </w:r>
      <w:r w:rsidR="00923E94" w:rsidRPr="0020735F">
        <w:rPr>
          <w:sz w:val="24"/>
          <w:szCs w:val="24"/>
          <w:lang w:val="en-GB"/>
        </w:rPr>
        <w:t>,</w:t>
      </w:r>
      <w:r w:rsidR="00172223" w:rsidRPr="0020735F">
        <w:rPr>
          <w:sz w:val="24"/>
          <w:szCs w:val="24"/>
          <w:lang w:val="en-GB"/>
        </w:rPr>
        <w:t xml:space="preserve"> namely </w:t>
      </w:r>
      <w:r w:rsidR="0050334B" w:rsidRPr="0020735F">
        <w:rPr>
          <w:sz w:val="24"/>
          <w:szCs w:val="24"/>
          <w:lang w:val="en-GB"/>
        </w:rPr>
        <w:t>the</w:t>
      </w:r>
      <w:r w:rsidRPr="0020735F">
        <w:rPr>
          <w:sz w:val="24"/>
          <w:szCs w:val="24"/>
          <w:lang w:val="en-GB"/>
        </w:rPr>
        <w:t xml:space="preserve"> Petaling Street Precinct, Jalan Hang Tuah Precinct, the Sports Quadrant</w:t>
      </w:r>
      <w:r w:rsidRPr="0020735F">
        <w:rPr>
          <w:sz w:val="24"/>
          <w:szCs w:val="24"/>
          <w:vertAlign w:val="superscript"/>
          <w:lang w:val="en-GB"/>
        </w:rPr>
        <w:footnoteReference w:id="1"/>
      </w:r>
      <w:r w:rsidRPr="0020735F">
        <w:rPr>
          <w:sz w:val="24"/>
          <w:szCs w:val="24"/>
          <w:lang w:val="en-GB"/>
        </w:rPr>
        <w:t>,</w:t>
      </w:r>
      <w:r w:rsidR="00923E94" w:rsidRPr="0020735F">
        <w:rPr>
          <w:sz w:val="24"/>
          <w:szCs w:val="24"/>
          <w:lang w:val="en-GB"/>
        </w:rPr>
        <w:t xml:space="preserve"> and the</w:t>
      </w:r>
      <w:r w:rsidRPr="0020735F">
        <w:rPr>
          <w:sz w:val="24"/>
          <w:szCs w:val="24"/>
          <w:lang w:val="en-GB"/>
        </w:rPr>
        <w:t xml:space="preserve"> Kampung Attap and Pudu Precincts.</w:t>
      </w:r>
    </w:p>
    <w:p w14:paraId="1D556EA2" w14:textId="77777777" w:rsidR="00EF6237" w:rsidRPr="0020735F" w:rsidRDefault="00EF6237" w:rsidP="00EF3618">
      <w:pPr>
        <w:spacing w:line="360" w:lineRule="auto"/>
        <w:contextualSpacing/>
        <w:jc w:val="both"/>
        <w:rPr>
          <w:sz w:val="24"/>
          <w:szCs w:val="24"/>
          <w:lang w:val="en-GB"/>
        </w:rPr>
      </w:pPr>
    </w:p>
    <w:p w14:paraId="42C0C734" w14:textId="5107382A" w:rsidR="0050334B" w:rsidRPr="0020735F" w:rsidRDefault="00C172D2" w:rsidP="0050334B">
      <w:pPr>
        <w:spacing w:line="360" w:lineRule="auto"/>
        <w:contextualSpacing/>
        <w:jc w:val="both"/>
        <w:rPr>
          <w:sz w:val="24"/>
          <w:szCs w:val="24"/>
          <w:lang w:val="en-GB"/>
        </w:rPr>
      </w:pPr>
      <w:r w:rsidRPr="0020735F">
        <w:rPr>
          <w:sz w:val="24"/>
          <w:szCs w:val="24"/>
          <w:lang w:val="en-GB"/>
        </w:rPr>
        <w:t xml:space="preserve">The </w:t>
      </w:r>
      <w:r w:rsidR="00914108" w:rsidRPr="0020735F">
        <w:rPr>
          <w:sz w:val="24"/>
          <w:szCs w:val="24"/>
          <w:lang w:val="en-GB"/>
        </w:rPr>
        <w:t xml:space="preserve">successful </w:t>
      </w:r>
      <w:r w:rsidRPr="0020735F">
        <w:rPr>
          <w:sz w:val="24"/>
          <w:szCs w:val="24"/>
          <w:lang w:val="en-GB"/>
        </w:rPr>
        <w:t>projects include</w:t>
      </w:r>
      <w:r w:rsidR="008E7D8D" w:rsidRPr="0020735F">
        <w:rPr>
          <w:sz w:val="24"/>
          <w:szCs w:val="24"/>
          <w:lang w:val="en-GB"/>
        </w:rPr>
        <w:t xml:space="preserve"> the Kampung Attap Collective,</w:t>
      </w:r>
      <w:r w:rsidR="0050334B" w:rsidRPr="0020735F">
        <w:rPr>
          <w:sz w:val="24"/>
          <w:szCs w:val="24"/>
          <w:lang w:val="en-GB"/>
        </w:rPr>
        <w:t xml:space="preserve"> </w:t>
      </w:r>
      <w:r w:rsidR="00F00658" w:rsidRPr="0020735F">
        <w:rPr>
          <w:sz w:val="24"/>
          <w:szCs w:val="24"/>
          <w:lang w:val="en-GB"/>
        </w:rPr>
        <w:t>which aims to enrich the arts and heritage scene within the precinct</w:t>
      </w:r>
      <w:r w:rsidR="0000682A" w:rsidRPr="0020735F">
        <w:rPr>
          <w:sz w:val="24"/>
          <w:szCs w:val="24"/>
          <w:lang w:val="en-GB"/>
        </w:rPr>
        <w:t xml:space="preserve"> through</w:t>
      </w:r>
      <w:r w:rsidR="008B21F7" w:rsidRPr="0020735F">
        <w:rPr>
          <w:sz w:val="24"/>
          <w:szCs w:val="24"/>
          <w:lang w:val="en-GB"/>
        </w:rPr>
        <w:t xml:space="preserve"> diverse creative programmes.</w:t>
      </w:r>
      <w:r w:rsidR="008419E8" w:rsidRPr="0020735F">
        <w:rPr>
          <w:sz w:val="24"/>
          <w:szCs w:val="24"/>
          <w:lang w:val="en-GB"/>
        </w:rPr>
        <w:t xml:space="preserve"> </w:t>
      </w:r>
      <w:r w:rsidR="0050334B" w:rsidRPr="0020735F">
        <w:rPr>
          <w:sz w:val="24"/>
          <w:szCs w:val="24"/>
          <w:lang w:val="en-GB"/>
        </w:rPr>
        <w:t xml:space="preserve">This ranges from a music show at Zhongshan Building, a book conservation and repair workshop at Tintabudi, and an art exhibition at The Back Room and Pentago House </w:t>
      </w:r>
      <w:r w:rsidR="00B55BA5" w:rsidRPr="0020735F">
        <w:rPr>
          <w:sz w:val="24"/>
          <w:szCs w:val="24"/>
          <w:lang w:val="en-GB"/>
        </w:rPr>
        <w:t>which</w:t>
      </w:r>
      <w:r w:rsidR="0050334B" w:rsidRPr="0020735F">
        <w:rPr>
          <w:sz w:val="24"/>
          <w:szCs w:val="24"/>
          <w:lang w:val="en-GB"/>
        </w:rPr>
        <w:t xml:space="preserve"> draws on the history and heritage of the area's architecture, amongst others.</w:t>
      </w:r>
    </w:p>
    <w:p w14:paraId="6E8A17D2" w14:textId="77777777" w:rsidR="0050334B" w:rsidRPr="0020735F" w:rsidRDefault="0050334B" w:rsidP="008E7D8D">
      <w:pPr>
        <w:spacing w:line="360" w:lineRule="auto"/>
        <w:contextualSpacing/>
        <w:jc w:val="both"/>
        <w:rPr>
          <w:sz w:val="24"/>
          <w:szCs w:val="24"/>
          <w:lang w:val="en-GB"/>
        </w:rPr>
      </w:pPr>
    </w:p>
    <w:p w14:paraId="3E08A8A9" w14:textId="32C3FD5B" w:rsidR="0050334B" w:rsidRPr="00923E94" w:rsidRDefault="0050334B" w:rsidP="0050334B">
      <w:pPr>
        <w:spacing w:line="360" w:lineRule="auto"/>
        <w:contextualSpacing/>
        <w:jc w:val="both"/>
        <w:rPr>
          <w:sz w:val="24"/>
          <w:szCs w:val="24"/>
          <w:lang w:val="en-GB"/>
        </w:rPr>
      </w:pPr>
      <w:r w:rsidRPr="0020735F">
        <w:rPr>
          <w:sz w:val="24"/>
          <w:szCs w:val="24"/>
          <w:lang w:val="en-GB"/>
        </w:rPr>
        <w:t>Also selected</w:t>
      </w:r>
      <w:r w:rsidR="00530E75" w:rsidRPr="0020735F">
        <w:rPr>
          <w:sz w:val="24"/>
          <w:szCs w:val="24"/>
          <w:lang w:val="en-GB"/>
        </w:rPr>
        <w:t xml:space="preserve">, </w:t>
      </w:r>
      <w:r w:rsidR="007F4DFC" w:rsidRPr="0020735F">
        <w:rPr>
          <w:sz w:val="24"/>
          <w:szCs w:val="24"/>
          <w:lang w:val="en-GB"/>
        </w:rPr>
        <w:t>was</w:t>
      </w:r>
      <w:r w:rsidRPr="0020735F">
        <w:rPr>
          <w:sz w:val="24"/>
          <w:szCs w:val="24"/>
          <w:lang w:val="en-GB"/>
        </w:rPr>
        <w:t xml:space="preserve"> the</w:t>
      </w:r>
      <w:r w:rsidR="008E7D8D" w:rsidRPr="0020735F">
        <w:rPr>
          <w:sz w:val="24"/>
          <w:szCs w:val="24"/>
          <w:lang w:val="en-GB"/>
        </w:rPr>
        <w:t xml:space="preserve"> Eat, Pray, Love </w:t>
      </w:r>
      <w:r w:rsidRPr="0020735F">
        <w:rPr>
          <w:sz w:val="24"/>
          <w:szCs w:val="24"/>
          <w:lang w:val="en-GB"/>
        </w:rPr>
        <w:t xml:space="preserve">project </w:t>
      </w:r>
      <w:r w:rsidR="008E7D8D" w:rsidRPr="0020735F">
        <w:rPr>
          <w:sz w:val="24"/>
          <w:szCs w:val="24"/>
          <w:lang w:val="en-GB"/>
        </w:rPr>
        <w:t>at Petaling Street</w:t>
      </w:r>
      <w:r w:rsidR="00B55BA5" w:rsidRPr="0020735F">
        <w:rPr>
          <w:sz w:val="24"/>
          <w:szCs w:val="24"/>
          <w:lang w:val="en-GB"/>
        </w:rPr>
        <w:t xml:space="preserve">. </w:t>
      </w:r>
      <w:r w:rsidRPr="0020735F">
        <w:rPr>
          <w:sz w:val="24"/>
          <w:szCs w:val="24"/>
          <w:lang w:val="en-GB"/>
        </w:rPr>
        <w:t>Consisting of guided heritage walks</w:t>
      </w:r>
      <w:r w:rsidR="003C2A82" w:rsidRPr="0020735F">
        <w:rPr>
          <w:sz w:val="24"/>
          <w:szCs w:val="24"/>
          <w:lang w:val="en-GB"/>
        </w:rPr>
        <w:t xml:space="preserve"> to increase appreciation of the heritage of K</w:t>
      </w:r>
      <w:r w:rsidR="00A80AE9" w:rsidRPr="0020735F">
        <w:rPr>
          <w:sz w:val="24"/>
          <w:szCs w:val="24"/>
          <w:lang w:val="en-GB"/>
        </w:rPr>
        <w:t xml:space="preserve">uala </w:t>
      </w:r>
      <w:r w:rsidR="003C2A82" w:rsidRPr="0020735F">
        <w:rPr>
          <w:sz w:val="24"/>
          <w:szCs w:val="24"/>
          <w:lang w:val="en-GB"/>
        </w:rPr>
        <w:t>L</w:t>
      </w:r>
      <w:r w:rsidR="00A80AE9" w:rsidRPr="0020735F">
        <w:rPr>
          <w:sz w:val="24"/>
          <w:szCs w:val="24"/>
          <w:lang w:val="en-GB"/>
        </w:rPr>
        <w:t>umpur</w:t>
      </w:r>
      <w:r w:rsidR="00530E75" w:rsidRPr="00923E94">
        <w:rPr>
          <w:sz w:val="24"/>
          <w:szCs w:val="24"/>
          <w:lang w:val="en-GB"/>
        </w:rPr>
        <w:t xml:space="preserve">, </w:t>
      </w:r>
      <w:r w:rsidR="00C02390" w:rsidRPr="00923E94">
        <w:rPr>
          <w:sz w:val="24"/>
          <w:szCs w:val="24"/>
          <w:lang w:val="en-GB"/>
        </w:rPr>
        <w:t xml:space="preserve">this initiative will incorporate </w:t>
      </w:r>
      <w:r w:rsidRPr="00923E94">
        <w:rPr>
          <w:sz w:val="24"/>
          <w:szCs w:val="24"/>
          <w:lang w:val="en-GB"/>
        </w:rPr>
        <w:t xml:space="preserve">Stadium Merdeka to </w:t>
      </w:r>
      <w:r w:rsidR="007F4DFC" w:rsidRPr="00923E94">
        <w:rPr>
          <w:sz w:val="24"/>
          <w:szCs w:val="24"/>
          <w:lang w:val="en-GB"/>
        </w:rPr>
        <w:t>provide</w:t>
      </w:r>
      <w:r w:rsidRPr="00923E94">
        <w:rPr>
          <w:sz w:val="24"/>
          <w:szCs w:val="24"/>
          <w:lang w:val="en-GB"/>
        </w:rPr>
        <w:t xml:space="preserve"> both local and international visitors </w:t>
      </w:r>
      <w:r w:rsidR="007F4DFC" w:rsidRPr="00923E94">
        <w:rPr>
          <w:sz w:val="24"/>
          <w:szCs w:val="24"/>
          <w:lang w:val="en-GB"/>
        </w:rPr>
        <w:t>with insights into the</w:t>
      </w:r>
      <w:r w:rsidRPr="00923E94">
        <w:rPr>
          <w:sz w:val="24"/>
          <w:szCs w:val="24"/>
          <w:lang w:val="en-GB"/>
        </w:rPr>
        <w:t xml:space="preserve"> rich history of the precinct</w:t>
      </w:r>
      <w:r w:rsidR="007F4DFC" w:rsidRPr="00923E94">
        <w:rPr>
          <w:sz w:val="24"/>
          <w:szCs w:val="24"/>
          <w:lang w:val="en-GB"/>
        </w:rPr>
        <w:t>.</w:t>
      </w:r>
    </w:p>
    <w:p w14:paraId="5DFF3BDD" w14:textId="0C6F9074" w:rsidR="0050334B" w:rsidRPr="00923E94" w:rsidRDefault="0050334B" w:rsidP="008E7D8D">
      <w:pPr>
        <w:spacing w:line="360" w:lineRule="auto"/>
        <w:contextualSpacing/>
        <w:jc w:val="both"/>
        <w:rPr>
          <w:sz w:val="24"/>
          <w:szCs w:val="24"/>
          <w:lang w:val="en-GB"/>
        </w:rPr>
      </w:pPr>
      <w:r w:rsidRPr="00923E94">
        <w:rPr>
          <w:sz w:val="24"/>
          <w:szCs w:val="24"/>
          <w:lang w:val="en-GB"/>
        </w:rPr>
        <w:t xml:space="preserve"> </w:t>
      </w:r>
    </w:p>
    <w:p w14:paraId="4576B6C4" w14:textId="69D30ADC" w:rsidR="0050334B" w:rsidRPr="00923E94" w:rsidRDefault="00A349ED" w:rsidP="0050334B">
      <w:pPr>
        <w:spacing w:line="360" w:lineRule="auto"/>
        <w:contextualSpacing/>
        <w:jc w:val="both"/>
        <w:rPr>
          <w:sz w:val="24"/>
          <w:szCs w:val="24"/>
          <w:lang w:val="en-GB"/>
        </w:rPr>
      </w:pPr>
      <w:r>
        <w:rPr>
          <w:sz w:val="24"/>
          <w:szCs w:val="24"/>
          <w:lang w:val="en-GB"/>
        </w:rPr>
        <w:t xml:space="preserve">Among other projects include the </w:t>
      </w:r>
      <w:r w:rsidR="0050334B" w:rsidRPr="00923E94">
        <w:rPr>
          <w:sz w:val="24"/>
          <w:szCs w:val="24"/>
          <w:lang w:val="en-GB"/>
        </w:rPr>
        <w:t xml:space="preserve">upgrading of </w:t>
      </w:r>
      <w:r>
        <w:rPr>
          <w:sz w:val="24"/>
          <w:szCs w:val="24"/>
          <w:lang w:val="en-GB"/>
        </w:rPr>
        <w:t>a</w:t>
      </w:r>
      <w:r w:rsidR="00DF55E4" w:rsidRPr="00923E94">
        <w:rPr>
          <w:sz w:val="24"/>
          <w:szCs w:val="24"/>
          <w:lang w:val="en-GB"/>
        </w:rPr>
        <w:t xml:space="preserve"> </w:t>
      </w:r>
      <w:r w:rsidR="0050334B" w:rsidRPr="00923E94">
        <w:rPr>
          <w:sz w:val="24"/>
          <w:szCs w:val="24"/>
          <w:lang w:val="en-GB"/>
        </w:rPr>
        <w:t>basketball court</w:t>
      </w:r>
      <w:r>
        <w:rPr>
          <w:sz w:val="24"/>
          <w:szCs w:val="24"/>
          <w:lang w:val="en-GB"/>
        </w:rPr>
        <w:t xml:space="preserve"> located</w:t>
      </w:r>
      <w:r w:rsidR="0096639A">
        <w:rPr>
          <w:sz w:val="24"/>
          <w:szCs w:val="24"/>
          <w:lang w:val="en-GB"/>
        </w:rPr>
        <w:t xml:space="preserve"> </w:t>
      </w:r>
      <w:r>
        <w:rPr>
          <w:sz w:val="24"/>
          <w:szCs w:val="24"/>
          <w:lang w:val="en-GB"/>
        </w:rPr>
        <w:t>on Jalan Hang Jebat</w:t>
      </w:r>
      <w:r w:rsidR="0050334B" w:rsidRPr="00923E94">
        <w:rPr>
          <w:sz w:val="24"/>
          <w:szCs w:val="24"/>
          <w:lang w:val="en-GB"/>
        </w:rPr>
        <w:t xml:space="preserve">. </w:t>
      </w:r>
      <w:r w:rsidR="005139C8" w:rsidRPr="00923E94">
        <w:rPr>
          <w:sz w:val="24"/>
          <w:szCs w:val="24"/>
          <w:lang w:val="en-GB"/>
        </w:rPr>
        <w:t xml:space="preserve">This </w:t>
      </w:r>
      <w:r w:rsidR="0050334B" w:rsidRPr="00923E94">
        <w:rPr>
          <w:sz w:val="24"/>
          <w:szCs w:val="24"/>
          <w:lang w:val="en-GB"/>
        </w:rPr>
        <w:t xml:space="preserve">is aimed at providing a safer and </w:t>
      </w:r>
      <w:r w:rsidR="00420923" w:rsidRPr="00923E94">
        <w:rPr>
          <w:sz w:val="24"/>
          <w:szCs w:val="24"/>
          <w:lang w:val="en-GB"/>
        </w:rPr>
        <w:t xml:space="preserve">more conducive </w:t>
      </w:r>
      <w:r w:rsidR="0050334B" w:rsidRPr="00923E94">
        <w:rPr>
          <w:sz w:val="24"/>
          <w:szCs w:val="24"/>
          <w:lang w:val="en-GB"/>
        </w:rPr>
        <w:t xml:space="preserve">court for students and </w:t>
      </w:r>
      <w:r w:rsidR="00DF55E4" w:rsidRPr="00923E94">
        <w:rPr>
          <w:sz w:val="24"/>
          <w:szCs w:val="24"/>
          <w:lang w:val="en-GB"/>
        </w:rPr>
        <w:t xml:space="preserve">the </w:t>
      </w:r>
      <w:r w:rsidR="0050334B" w:rsidRPr="00923E94">
        <w:rPr>
          <w:sz w:val="24"/>
          <w:szCs w:val="24"/>
          <w:lang w:val="en-GB"/>
        </w:rPr>
        <w:t>youth in the area, as well as encourag</w:t>
      </w:r>
      <w:r w:rsidR="00172223" w:rsidRPr="00923E94">
        <w:rPr>
          <w:sz w:val="24"/>
          <w:szCs w:val="24"/>
          <w:lang w:val="en-GB"/>
        </w:rPr>
        <w:t>e</w:t>
      </w:r>
      <w:r w:rsidR="0050334B" w:rsidRPr="00923E94">
        <w:rPr>
          <w:sz w:val="24"/>
          <w:szCs w:val="24"/>
          <w:lang w:val="en-GB"/>
        </w:rPr>
        <w:t xml:space="preserve"> healthier and active lifestyles. </w:t>
      </w:r>
    </w:p>
    <w:p w14:paraId="462B5880" w14:textId="77777777" w:rsidR="00A349ED" w:rsidRPr="00923E94" w:rsidRDefault="00A349ED" w:rsidP="0050334B">
      <w:pPr>
        <w:spacing w:line="360" w:lineRule="auto"/>
        <w:contextualSpacing/>
        <w:jc w:val="both"/>
        <w:rPr>
          <w:sz w:val="24"/>
          <w:szCs w:val="24"/>
          <w:lang w:val="en-GB"/>
        </w:rPr>
      </w:pPr>
    </w:p>
    <w:p w14:paraId="0C793917" w14:textId="38159FEF" w:rsidR="005139C8" w:rsidRPr="000A5023" w:rsidRDefault="005139C8" w:rsidP="005139C8">
      <w:pPr>
        <w:spacing w:line="360" w:lineRule="auto"/>
        <w:contextualSpacing/>
        <w:jc w:val="both"/>
        <w:rPr>
          <w:sz w:val="24"/>
          <w:szCs w:val="24"/>
          <w:lang w:val="en-GB"/>
        </w:rPr>
      </w:pPr>
      <w:r w:rsidRPr="000A5023">
        <w:rPr>
          <w:sz w:val="24"/>
          <w:szCs w:val="24"/>
          <w:lang w:val="en-GB"/>
        </w:rPr>
        <w:t>The fourth proje</w:t>
      </w:r>
      <w:r w:rsidR="007F4DFC" w:rsidRPr="000A5023">
        <w:rPr>
          <w:sz w:val="24"/>
          <w:szCs w:val="24"/>
          <w:lang w:val="en-GB"/>
        </w:rPr>
        <w:t>ct is</w:t>
      </w:r>
      <w:r w:rsidRPr="000A5023">
        <w:rPr>
          <w:sz w:val="24"/>
          <w:szCs w:val="24"/>
          <w:lang w:val="en-GB"/>
        </w:rPr>
        <w:t xml:space="preserve"> </w:t>
      </w:r>
      <w:r w:rsidR="001A4D30" w:rsidRPr="000A5023">
        <w:rPr>
          <w:sz w:val="24"/>
          <w:szCs w:val="24"/>
          <w:lang w:val="en-GB"/>
        </w:rPr>
        <w:t>a vocational training program</w:t>
      </w:r>
      <w:r w:rsidR="00536157" w:rsidRPr="000A5023">
        <w:rPr>
          <w:sz w:val="24"/>
          <w:szCs w:val="24"/>
          <w:lang w:val="en-GB"/>
        </w:rPr>
        <w:t>me</w:t>
      </w:r>
      <w:r w:rsidRPr="000A5023">
        <w:rPr>
          <w:sz w:val="24"/>
          <w:szCs w:val="24"/>
          <w:lang w:val="en-GB"/>
        </w:rPr>
        <w:t xml:space="preserve"> </w:t>
      </w:r>
      <w:r w:rsidR="001A4D30" w:rsidRPr="000A5023">
        <w:rPr>
          <w:sz w:val="24"/>
          <w:szCs w:val="24"/>
          <w:lang w:val="en-GB"/>
        </w:rPr>
        <w:t xml:space="preserve">focusing on culinary and baking skills </w:t>
      </w:r>
      <w:r w:rsidRPr="000A5023">
        <w:rPr>
          <w:sz w:val="24"/>
          <w:szCs w:val="24"/>
          <w:lang w:val="en-GB"/>
        </w:rPr>
        <w:t xml:space="preserve">for disadvantaged women. </w:t>
      </w:r>
      <w:bookmarkStart w:id="0" w:name="OLE_LINK1"/>
      <w:bookmarkStart w:id="1" w:name="OLE_LINK2"/>
      <w:bookmarkStart w:id="2" w:name="OLE_LINK3"/>
      <w:r w:rsidR="00392A1A" w:rsidRPr="000A5023">
        <w:rPr>
          <w:sz w:val="24"/>
          <w:szCs w:val="24"/>
          <w:lang w:val="en-GB"/>
        </w:rPr>
        <w:t>The</w:t>
      </w:r>
      <w:r w:rsidR="003C2A82" w:rsidRPr="000A5023">
        <w:rPr>
          <w:sz w:val="24"/>
          <w:szCs w:val="24"/>
          <w:lang w:val="en-GB"/>
        </w:rPr>
        <w:t xml:space="preserve"> participants will be </w:t>
      </w:r>
      <w:r w:rsidR="00C52924" w:rsidRPr="000A5023">
        <w:rPr>
          <w:sz w:val="24"/>
          <w:szCs w:val="24"/>
          <w:lang w:val="en-GB"/>
        </w:rPr>
        <w:t xml:space="preserve">trained with skills which will </w:t>
      </w:r>
      <w:r w:rsidR="00AF1F01" w:rsidRPr="000A5023">
        <w:rPr>
          <w:sz w:val="24"/>
          <w:szCs w:val="24"/>
          <w:lang w:val="en-GB"/>
        </w:rPr>
        <w:t>provide</w:t>
      </w:r>
      <w:r w:rsidR="00C52924" w:rsidRPr="000A5023">
        <w:rPr>
          <w:sz w:val="24"/>
          <w:szCs w:val="24"/>
          <w:lang w:val="en-GB"/>
        </w:rPr>
        <w:t xml:space="preserve"> the</w:t>
      </w:r>
      <w:r w:rsidR="00625D98" w:rsidRPr="000A5023">
        <w:rPr>
          <w:sz w:val="24"/>
          <w:szCs w:val="24"/>
          <w:lang w:val="en-GB"/>
        </w:rPr>
        <w:t>m</w:t>
      </w:r>
      <w:r w:rsidR="00172223" w:rsidRPr="000A5023">
        <w:rPr>
          <w:sz w:val="24"/>
          <w:szCs w:val="24"/>
          <w:lang w:val="en-GB"/>
        </w:rPr>
        <w:t xml:space="preserve"> </w:t>
      </w:r>
      <w:r w:rsidR="00862563" w:rsidRPr="000A5023">
        <w:rPr>
          <w:sz w:val="24"/>
          <w:szCs w:val="24"/>
          <w:lang w:val="en-GB"/>
        </w:rPr>
        <w:t xml:space="preserve">employment opportunities within </w:t>
      </w:r>
      <w:r w:rsidR="00C52924" w:rsidRPr="000A5023">
        <w:rPr>
          <w:sz w:val="24"/>
          <w:szCs w:val="24"/>
          <w:lang w:val="en-GB"/>
        </w:rPr>
        <w:t xml:space="preserve">the </w:t>
      </w:r>
      <w:r w:rsidR="00172223" w:rsidRPr="000A5023">
        <w:rPr>
          <w:sz w:val="24"/>
          <w:szCs w:val="24"/>
          <w:lang w:val="en-GB"/>
        </w:rPr>
        <w:t xml:space="preserve">establishments </w:t>
      </w:r>
      <w:r w:rsidR="00DD5091" w:rsidRPr="000A5023">
        <w:rPr>
          <w:sz w:val="24"/>
          <w:szCs w:val="24"/>
          <w:lang w:val="en-GB"/>
        </w:rPr>
        <w:t>in</w:t>
      </w:r>
      <w:r w:rsidR="00172223" w:rsidRPr="000A5023">
        <w:rPr>
          <w:sz w:val="24"/>
          <w:szCs w:val="24"/>
          <w:lang w:val="en-GB"/>
        </w:rPr>
        <w:t xml:space="preserve"> the </w:t>
      </w:r>
      <w:r w:rsidR="00862563" w:rsidRPr="000A5023">
        <w:rPr>
          <w:sz w:val="24"/>
          <w:szCs w:val="24"/>
          <w:lang w:val="en-GB"/>
        </w:rPr>
        <w:t>area</w:t>
      </w:r>
      <w:r w:rsidR="006026D9" w:rsidRPr="000A5023">
        <w:rPr>
          <w:sz w:val="24"/>
          <w:szCs w:val="24"/>
          <w:lang w:val="en-GB"/>
        </w:rPr>
        <w:t xml:space="preserve"> of the precinct</w:t>
      </w:r>
      <w:r w:rsidR="00DD5091" w:rsidRPr="000A5023">
        <w:rPr>
          <w:sz w:val="24"/>
          <w:szCs w:val="24"/>
          <w:lang w:val="en-GB"/>
        </w:rPr>
        <w:t xml:space="preserve"> once they graduate. </w:t>
      </w:r>
      <w:bookmarkEnd w:id="0"/>
      <w:bookmarkEnd w:id="1"/>
      <w:bookmarkEnd w:id="2"/>
    </w:p>
    <w:p w14:paraId="14F8745F" w14:textId="1A951D95" w:rsidR="00862563" w:rsidRPr="000A5023" w:rsidRDefault="00862563" w:rsidP="005139C8">
      <w:pPr>
        <w:spacing w:line="360" w:lineRule="auto"/>
        <w:contextualSpacing/>
        <w:jc w:val="both"/>
        <w:rPr>
          <w:sz w:val="24"/>
          <w:szCs w:val="24"/>
          <w:lang w:val="en-GB"/>
        </w:rPr>
      </w:pPr>
    </w:p>
    <w:p w14:paraId="659C9207" w14:textId="0A812E56" w:rsidR="00862563" w:rsidRPr="00923E94" w:rsidRDefault="00FF60BC" w:rsidP="005139C8">
      <w:pPr>
        <w:spacing w:line="360" w:lineRule="auto"/>
        <w:contextualSpacing/>
        <w:jc w:val="both"/>
        <w:rPr>
          <w:sz w:val="24"/>
          <w:szCs w:val="24"/>
          <w:lang w:val="en-GB"/>
        </w:rPr>
      </w:pPr>
      <w:r w:rsidRPr="000A5023">
        <w:rPr>
          <w:sz w:val="24"/>
          <w:szCs w:val="24"/>
          <w:lang w:val="en-GB"/>
        </w:rPr>
        <w:t>A novel program</w:t>
      </w:r>
      <w:r w:rsidR="009802D6" w:rsidRPr="000A5023">
        <w:rPr>
          <w:sz w:val="24"/>
          <w:szCs w:val="24"/>
          <w:lang w:val="en-GB"/>
        </w:rPr>
        <w:t>me</w:t>
      </w:r>
      <w:r w:rsidRPr="000A5023">
        <w:rPr>
          <w:sz w:val="24"/>
          <w:szCs w:val="24"/>
          <w:lang w:val="en-GB"/>
        </w:rPr>
        <w:t xml:space="preserve"> </w:t>
      </w:r>
      <w:r w:rsidR="00A153CB" w:rsidRPr="000A5023">
        <w:rPr>
          <w:sz w:val="24"/>
          <w:szCs w:val="24"/>
          <w:lang w:val="en-GB"/>
        </w:rPr>
        <w:t>offers a different approach to</w:t>
      </w:r>
      <w:r w:rsidR="00862563" w:rsidRPr="000A5023">
        <w:rPr>
          <w:sz w:val="24"/>
          <w:szCs w:val="24"/>
          <w:lang w:val="en-GB"/>
        </w:rPr>
        <w:t xml:space="preserve"> build business resiliency within the precinct</w:t>
      </w:r>
      <w:r w:rsidR="006026D9" w:rsidRPr="000A5023">
        <w:rPr>
          <w:sz w:val="24"/>
          <w:szCs w:val="24"/>
          <w:lang w:val="en-GB"/>
        </w:rPr>
        <w:t xml:space="preserve"> </w:t>
      </w:r>
      <w:r w:rsidR="00A153CB" w:rsidRPr="000A5023">
        <w:rPr>
          <w:sz w:val="24"/>
          <w:szCs w:val="24"/>
          <w:lang w:val="en-GB"/>
        </w:rPr>
        <w:t xml:space="preserve">via </w:t>
      </w:r>
      <w:r w:rsidR="00862563" w:rsidRPr="000A5023">
        <w:rPr>
          <w:sz w:val="24"/>
          <w:szCs w:val="24"/>
          <w:lang w:val="en-GB"/>
        </w:rPr>
        <w:t xml:space="preserve">Smart Stingless Beekeeping. Through </w:t>
      </w:r>
      <w:r w:rsidR="004F40D8" w:rsidRPr="000A5023">
        <w:rPr>
          <w:sz w:val="24"/>
          <w:szCs w:val="24"/>
          <w:lang w:val="en-GB"/>
        </w:rPr>
        <w:t>this program</w:t>
      </w:r>
      <w:r w:rsidR="009C0A7F" w:rsidRPr="000A5023">
        <w:rPr>
          <w:sz w:val="24"/>
          <w:szCs w:val="24"/>
          <w:lang w:val="en-GB"/>
        </w:rPr>
        <w:t>me</w:t>
      </w:r>
      <w:r w:rsidR="004F40D8" w:rsidRPr="00923E94">
        <w:rPr>
          <w:sz w:val="24"/>
          <w:szCs w:val="24"/>
          <w:lang w:val="en-GB"/>
        </w:rPr>
        <w:t>, communities within selected PPRs</w:t>
      </w:r>
      <w:r w:rsidR="00C06310" w:rsidRPr="00923E94">
        <w:rPr>
          <w:sz w:val="24"/>
          <w:szCs w:val="24"/>
          <w:lang w:val="en-GB"/>
        </w:rPr>
        <w:t xml:space="preserve"> surrounding the area</w:t>
      </w:r>
      <w:r w:rsidR="004F40D8" w:rsidRPr="00923E94">
        <w:rPr>
          <w:sz w:val="24"/>
          <w:szCs w:val="24"/>
          <w:lang w:val="en-GB"/>
        </w:rPr>
        <w:t xml:space="preserve"> will not only be educated on beekeeping </w:t>
      </w:r>
      <w:r w:rsidR="002E440D" w:rsidRPr="00923E94">
        <w:rPr>
          <w:sz w:val="24"/>
          <w:szCs w:val="24"/>
          <w:lang w:val="en-GB"/>
        </w:rPr>
        <w:t>techniques but</w:t>
      </w:r>
      <w:r w:rsidR="004F40D8" w:rsidRPr="00923E94">
        <w:rPr>
          <w:sz w:val="24"/>
          <w:szCs w:val="24"/>
          <w:lang w:val="en-GB"/>
        </w:rPr>
        <w:t xml:space="preserve"> </w:t>
      </w:r>
      <w:r w:rsidR="00566B5D" w:rsidRPr="00923E94">
        <w:rPr>
          <w:sz w:val="24"/>
          <w:szCs w:val="24"/>
          <w:lang w:val="en-GB"/>
        </w:rPr>
        <w:t xml:space="preserve">will </w:t>
      </w:r>
      <w:r w:rsidR="00923E94" w:rsidRPr="00923E94">
        <w:rPr>
          <w:sz w:val="24"/>
          <w:szCs w:val="24"/>
          <w:lang w:val="en-GB"/>
        </w:rPr>
        <w:t xml:space="preserve">also </w:t>
      </w:r>
      <w:r w:rsidR="00566B5D" w:rsidRPr="00923E94">
        <w:rPr>
          <w:sz w:val="24"/>
          <w:szCs w:val="24"/>
          <w:lang w:val="en-GB"/>
        </w:rPr>
        <w:t>be able to</w:t>
      </w:r>
      <w:r w:rsidR="004F40D8" w:rsidRPr="00923E94">
        <w:rPr>
          <w:sz w:val="24"/>
          <w:szCs w:val="24"/>
          <w:lang w:val="en-GB"/>
        </w:rPr>
        <w:t xml:space="preserve"> build </w:t>
      </w:r>
      <w:r w:rsidR="00566B5D" w:rsidRPr="00923E94">
        <w:rPr>
          <w:sz w:val="24"/>
          <w:szCs w:val="24"/>
          <w:lang w:val="en-GB"/>
        </w:rPr>
        <w:t>sustainable income</w:t>
      </w:r>
      <w:r w:rsidR="004F40D8" w:rsidRPr="00923E94">
        <w:rPr>
          <w:sz w:val="24"/>
          <w:szCs w:val="24"/>
          <w:lang w:val="en-GB"/>
        </w:rPr>
        <w:t xml:space="preserve"> through </w:t>
      </w:r>
      <w:r w:rsidR="00F740B3" w:rsidRPr="00923E94">
        <w:rPr>
          <w:sz w:val="24"/>
          <w:szCs w:val="24"/>
          <w:lang w:val="en-GB"/>
        </w:rPr>
        <w:t xml:space="preserve">commercialisation </w:t>
      </w:r>
      <w:r w:rsidR="003428E2" w:rsidRPr="00923E94">
        <w:rPr>
          <w:sz w:val="24"/>
          <w:szCs w:val="24"/>
          <w:lang w:val="en-GB"/>
        </w:rPr>
        <w:t>of</w:t>
      </w:r>
      <w:r w:rsidR="004F40D8" w:rsidRPr="00923E94">
        <w:rPr>
          <w:sz w:val="24"/>
          <w:szCs w:val="24"/>
          <w:lang w:val="en-GB"/>
        </w:rPr>
        <w:t xml:space="preserve"> the self-produced honey. </w:t>
      </w:r>
    </w:p>
    <w:p w14:paraId="0443B4DC" w14:textId="347E1E02" w:rsidR="004F40D8" w:rsidRPr="00923E94" w:rsidRDefault="004F40D8" w:rsidP="005139C8">
      <w:pPr>
        <w:spacing w:line="360" w:lineRule="auto"/>
        <w:contextualSpacing/>
        <w:jc w:val="both"/>
        <w:rPr>
          <w:sz w:val="24"/>
          <w:szCs w:val="24"/>
          <w:lang w:val="en-GB"/>
        </w:rPr>
      </w:pPr>
    </w:p>
    <w:p w14:paraId="65521482" w14:textId="75443C14" w:rsidR="004F40D8" w:rsidRPr="00923E94" w:rsidRDefault="0023500E" w:rsidP="005139C8">
      <w:pPr>
        <w:spacing w:line="360" w:lineRule="auto"/>
        <w:contextualSpacing/>
        <w:jc w:val="both"/>
        <w:rPr>
          <w:sz w:val="24"/>
          <w:szCs w:val="24"/>
          <w:lang w:val="en-GB"/>
        </w:rPr>
      </w:pPr>
      <w:r w:rsidRPr="00923E94">
        <w:rPr>
          <w:sz w:val="24"/>
          <w:szCs w:val="24"/>
          <w:lang w:val="en-GB"/>
        </w:rPr>
        <w:t xml:space="preserve">Finally, </w:t>
      </w:r>
      <w:r w:rsidR="006026D9">
        <w:rPr>
          <w:sz w:val="24"/>
          <w:szCs w:val="24"/>
          <w:lang w:val="en-GB"/>
        </w:rPr>
        <w:t>an</w:t>
      </w:r>
      <w:r w:rsidR="006026D9" w:rsidRPr="00923E94">
        <w:rPr>
          <w:sz w:val="24"/>
          <w:szCs w:val="24"/>
          <w:lang w:val="en-GB"/>
        </w:rPr>
        <w:t xml:space="preserve"> </w:t>
      </w:r>
      <w:r w:rsidR="004F40D8" w:rsidRPr="00923E94">
        <w:rPr>
          <w:sz w:val="24"/>
          <w:szCs w:val="24"/>
          <w:lang w:val="en-GB"/>
        </w:rPr>
        <w:t xml:space="preserve">Economic Empowerment Programme targets to </w:t>
      </w:r>
      <w:r w:rsidRPr="00923E94">
        <w:rPr>
          <w:sz w:val="24"/>
          <w:szCs w:val="24"/>
          <w:lang w:val="en-GB"/>
        </w:rPr>
        <w:t>uplift</w:t>
      </w:r>
      <w:r w:rsidR="004F40D8" w:rsidRPr="00923E94">
        <w:rPr>
          <w:sz w:val="24"/>
          <w:szCs w:val="24"/>
          <w:lang w:val="en-GB"/>
        </w:rPr>
        <w:t xml:space="preserve"> livelihood</w:t>
      </w:r>
      <w:r w:rsidR="006F6938" w:rsidRPr="00923E94">
        <w:rPr>
          <w:sz w:val="24"/>
          <w:szCs w:val="24"/>
          <w:lang w:val="en-GB"/>
        </w:rPr>
        <w:t>s</w:t>
      </w:r>
      <w:r w:rsidR="004F40D8" w:rsidRPr="00923E94">
        <w:rPr>
          <w:sz w:val="24"/>
          <w:szCs w:val="24"/>
          <w:lang w:val="en-GB"/>
        </w:rPr>
        <w:t xml:space="preserve"> and increase household income of</w:t>
      </w:r>
      <w:r w:rsidR="006F6938" w:rsidRPr="00923E94">
        <w:rPr>
          <w:sz w:val="24"/>
          <w:szCs w:val="24"/>
          <w:lang w:val="en-GB"/>
        </w:rPr>
        <w:t xml:space="preserve"> the</w:t>
      </w:r>
      <w:r w:rsidR="004F40D8" w:rsidRPr="00923E94">
        <w:rPr>
          <w:sz w:val="24"/>
          <w:szCs w:val="24"/>
          <w:lang w:val="en-GB"/>
        </w:rPr>
        <w:t xml:space="preserve"> B40 community within the surrounding area by equipping them with necessary entrepreneurship and digital skills to create</w:t>
      </w:r>
      <w:r w:rsidR="006F6938" w:rsidRPr="00923E94">
        <w:rPr>
          <w:sz w:val="24"/>
          <w:szCs w:val="24"/>
          <w:lang w:val="en-GB"/>
        </w:rPr>
        <w:t xml:space="preserve"> a sustainable business ecosystem. </w:t>
      </w:r>
    </w:p>
    <w:p w14:paraId="0000001B" w14:textId="77777777" w:rsidR="009A2D05" w:rsidRPr="00923E94" w:rsidRDefault="009A2D05" w:rsidP="00EF3618">
      <w:pPr>
        <w:spacing w:line="360" w:lineRule="auto"/>
        <w:contextualSpacing/>
        <w:jc w:val="both"/>
        <w:rPr>
          <w:sz w:val="24"/>
          <w:szCs w:val="24"/>
          <w:lang w:val="en-GB"/>
        </w:rPr>
      </w:pPr>
    </w:p>
    <w:p w14:paraId="0000001C" w14:textId="3EE0E1E1" w:rsidR="009A2D05" w:rsidRPr="00923E94" w:rsidRDefault="001A4D30" w:rsidP="00EF3618">
      <w:pPr>
        <w:spacing w:line="360" w:lineRule="auto"/>
        <w:contextualSpacing/>
        <w:jc w:val="both"/>
        <w:rPr>
          <w:sz w:val="24"/>
          <w:szCs w:val="24"/>
          <w:lang w:val="en-GB"/>
        </w:rPr>
      </w:pPr>
      <w:r w:rsidRPr="00923E94">
        <w:rPr>
          <w:sz w:val="24"/>
          <w:szCs w:val="24"/>
          <w:lang w:val="en-GB"/>
        </w:rPr>
        <w:t>The applications received all underwent a</w:t>
      </w:r>
      <w:r w:rsidR="00566B5D" w:rsidRPr="00923E94">
        <w:rPr>
          <w:sz w:val="24"/>
          <w:szCs w:val="24"/>
          <w:lang w:val="en-GB"/>
        </w:rPr>
        <w:t>n</w:t>
      </w:r>
      <w:r w:rsidR="0054359F" w:rsidRPr="00923E94">
        <w:rPr>
          <w:sz w:val="24"/>
          <w:szCs w:val="24"/>
          <w:lang w:val="en-GB"/>
        </w:rPr>
        <w:t xml:space="preserve"> </w:t>
      </w:r>
      <w:r w:rsidRPr="00923E94">
        <w:rPr>
          <w:sz w:val="24"/>
          <w:szCs w:val="24"/>
          <w:lang w:val="en-GB"/>
        </w:rPr>
        <w:t>evaluation process</w:t>
      </w:r>
      <w:r w:rsidR="002E440D" w:rsidRPr="00923E94">
        <w:rPr>
          <w:sz w:val="24"/>
          <w:szCs w:val="24"/>
          <w:lang w:val="en-GB"/>
        </w:rPr>
        <w:t xml:space="preserve"> </w:t>
      </w:r>
      <w:r w:rsidR="00566B5D" w:rsidRPr="00923E94">
        <w:rPr>
          <w:sz w:val="24"/>
          <w:szCs w:val="24"/>
          <w:lang w:val="en-GB"/>
        </w:rPr>
        <w:t xml:space="preserve">to ensure </w:t>
      </w:r>
      <w:r w:rsidRPr="00923E94">
        <w:rPr>
          <w:sz w:val="24"/>
          <w:szCs w:val="24"/>
          <w:lang w:val="en-GB"/>
        </w:rPr>
        <w:t xml:space="preserve">that the projects </w:t>
      </w:r>
      <w:r w:rsidR="00BF0BEE" w:rsidRPr="00923E94">
        <w:rPr>
          <w:sz w:val="24"/>
          <w:szCs w:val="24"/>
          <w:lang w:val="en-GB"/>
        </w:rPr>
        <w:t xml:space="preserve">are </w:t>
      </w:r>
      <w:r w:rsidRPr="00923E94">
        <w:rPr>
          <w:sz w:val="24"/>
          <w:szCs w:val="24"/>
          <w:lang w:val="en-GB"/>
        </w:rPr>
        <w:t xml:space="preserve">aligned with the </w:t>
      </w:r>
      <w:r w:rsidR="00566B5D" w:rsidRPr="00923E94">
        <w:rPr>
          <w:sz w:val="24"/>
          <w:szCs w:val="24"/>
          <w:lang w:val="en-GB"/>
        </w:rPr>
        <w:t>grant</w:t>
      </w:r>
      <w:r w:rsidR="00923E94" w:rsidRPr="00923E94">
        <w:rPr>
          <w:sz w:val="24"/>
          <w:szCs w:val="24"/>
          <w:lang w:val="en-GB"/>
        </w:rPr>
        <w:t xml:space="preserve"> programme’</w:t>
      </w:r>
      <w:r w:rsidR="00566B5D" w:rsidRPr="00923E94">
        <w:rPr>
          <w:sz w:val="24"/>
          <w:szCs w:val="24"/>
          <w:lang w:val="en-GB"/>
        </w:rPr>
        <w:t>s</w:t>
      </w:r>
      <w:r w:rsidRPr="00923E94">
        <w:rPr>
          <w:sz w:val="24"/>
          <w:szCs w:val="24"/>
          <w:lang w:val="en-GB"/>
        </w:rPr>
        <w:t xml:space="preserve"> objectives</w:t>
      </w:r>
      <w:r w:rsidR="00DD5091" w:rsidRPr="00923E94">
        <w:rPr>
          <w:sz w:val="24"/>
          <w:szCs w:val="24"/>
          <w:lang w:val="en-GB"/>
        </w:rPr>
        <w:t xml:space="preserve"> of </w:t>
      </w:r>
      <w:r w:rsidRPr="00923E94">
        <w:rPr>
          <w:sz w:val="24"/>
          <w:szCs w:val="24"/>
          <w:lang w:val="en-GB"/>
        </w:rPr>
        <w:t xml:space="preserve">reconnecting people to place, nurturing talent, celebrating heritage, navigating space, </w:t>
      </w:r>
      <w:r w:rsidR="00566B5D" w:rsidRPr="00923E94">
        <w:rPr>
          <w:sz w:val="24"/>
          <w:szCs w:val="24"/>
          <w:lang w:val="en-GB"/>
        </w:rPr>
        <w:t>injection of new content</w:t>
      </w:r>
      <w:r w:rsidRPr="00923E94">
        <w:rPr>
          <w:sz w:val="24"/>
          <w:szCs w:val="24"/>
          <w:lang w:val="en-GB"/>
        </w:rPr>
        <w:t xml:space="preserve">, and catalysing entrepreneurship. </w:t>
      </w:r>
      <w:r w:rsidR="00A019FC" w:rsidRPr="00923E94">
        <w:rPr>
          <w:sz w:val="24"/>
          <w:szCs w:val="24"/>
          <w:lang w:val="en-GB"/>
        </w:rPr>
        <w:t>This concludes the first cycle of the Merdeka 118 community grants programme. The second cycle will open in 2022.</w:t>
      </w:r>
    </w:p>
    <w:p w14:paraId="0000001D" w14:textId="1D68F96D" w:rsidR="009A2D05" w:rsidRPr="00923E94" w:rsidRDefault="009A2D05">
      <w:pPr>
        <w:jc w:val="both"/>
        <w:rPr>
          <w:sz w:val="24"/>
          <w:szCs w:val="24"/>
          <w:lang w:val="en-GB"/>
        </w:rPr>
      </w:pPr>
    </w:p>
    <w:p w14:paraId="24183AB8" w14:textId="188E24F5" w:rsidR="00EF3618" w:rsidRPr="00923E94" w:rsidRDefault="00EF3618" w:rsidP="00EF3618">
      <w:pPr>
        <w:spacing w:line="240" w:lineRule="auto"/>
        <w:jc w:val="center"/>
        <w:rPr>
          <w:bCs/>
          <w:sz w:val="20"/>
          <w:szCs w:val="20"/>
          <w:lang w:val="en-GB"/>
        </w:rPr>
      </w:pPr>
      <w:r w:rsidRPr="00923E94">
        <w:rPr>
          <w:bCs/>
          <w:i/>
          <w:sz w:val="20"/>
          <w:szCs w:val="20"/>
          <w:lang w:val="en-GB"/>
        </w:rPr>
        <w:t>-end</w:t>
      </w:r>
      <w:r w:rsidR="005139C8" w:rsidRPr="00923E94">
        <w:rPr>
          <w:bCs/>
          <w:i/>
          <w:sz w:val="20"/>
          <w:szCs w:val="20"/>
          <w:lang w:val="en-GB"/>
        </w:rPr>
        <w:t>s</w:t>
      </w:r>
      <w:r w:rsidRPr="00923E94">
        <w:rPr>
          <w:bCs/>
          <w:i/>
          <w:sz w:val="20"/>
          <w:szCs w:val="20"/>
          <w:lang w:val="en-GB"/>
        </w:rPr>
        <w:t>-</w:t>
      </w:r>
    </w:p>
    <w:p w14:paraId="0000001F" w14:textId="77777777" w:rsidR="009A2D05" w:rsidRPr="00923E94" w:rsidRDefault="009A2D05">
      <w:pPr>
        <w:jc w:val="both"/>
        <w:rPr>
          <w:b/>
          <w:sz w:val="20"/>
          <w:szCs w:val="20"/>
          <w:u w:val="single"/>
          <w:lang w:val="en-GB"/>
        </w:rPr>
      </w:pPr>
    </w:p>
    <w:p w14:paraId="33BCDCC6" w14:textId="5C3C106F" w:rsidR="005139C8" w:rsidRPr="00923E94" w:rsidRDefault="005139C8" w:rsidP="005139C8">
      <w:pPr>
        <w:shd w:val="clear" w:color="auto" w:fill="FFFFFF"/>
        <w:jc w:val="both"/>
        <w:rPr>
          <w:rFonts w:ascii="Times New Roman" w:eastAsia="Times New Roman" w:hAnsi="Times New Roman" w:cs="Times New Roman"/>
          <w:sz w:val="20"/>
          <w:szCs w:val="20"/>
          <w:lang w:val="en-GB"/>
        </w:rPr>
      </w:pPr>
      <w:r w:rsidRPr="00923E94">
        <w:rPr>
          <w:rFonts w:eastAsia="Times New Roman"/>
          <w:b/>
          <w:bCs/>
          <w:color w:val="222222"/>
          <w:sz w:val="20"/>
          <w:szCs w:val="20"/>
          <w:lang w:val="en-GB"/>
        </w:rPr>
        <w:t>About PNB Merdeka Ventures Sdn. Berhad </w:t>
      </w:r>
    </w:p>
    <w:p w14:paraId="6F6E755D" w14:textId="77777777" w:rsidR="005139C8" w:rsidRPr="00923E94" w:rsidRDefault="005139C8" w:rsidP="005139C8">
      <w:pPr>
        <w:shd w:val="clear" w:color="auto" w:fill="FFFFFF"/>
        <w:jc w:val="both"/>
        <w:rPr>
          <w:rFonts w:eastAsia="Times New Roman"/>
          <w:color w:val="4F81BD" w:themeColor="accent1"/>
          <w:sz w:val="20"/>
          <w:szCs w:val="20"/>
          <w:lang w:val="en-GB"/>
        </w:rPr>
      </w:pPr>
      <w:r w:rsidRPr="00923E94">
        <w:rPr>
          <w:noProof/>
          <w:lang w:val="en-GB"/>
        </w:rPr>
        <w:drawing>
          <wp:anchor distT="0" distB="0" distL="114300" distR="114300" simplePos="0" relativeHeight="251661312" behindDoc="0" locked="0" layoutInCell="1" allowOverlap="1" wp14:anchorId="5DC4D18B" wp14:editId="62A7B230">
            <wp:simplePos x="0" y="0"/>
            <wp:positionH relativeFrom="column">
              <wp:posOffset>3774440</wp:posOffset>
            </wp:positionH>
            <wp:positionV relativeFrom="paragraph">
              <wp:posOffset>835025</wp:posOffset>
            </wp:positionV>
            <wp:extent cx="196850" cy="196850"/>
            <wp:effectExtent l="0" t="0" r="0" b="0"/>
            <wp:wrapNone/>
            <wp:docPr id="17" name="Picture 17" descr="Image result for linked in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nked in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E94">
        <w:rPr>
          <w:noProof/>
          <w:sz w:val="20"/>
          <w:szCs w:val="20"/>
          <w:lang w:val="en-GB"/>
        </w:rPr>
        <w:drawing>
          <wp:anchor distT="0" distB="0" distL="114300" distR="114300" simplePos="0" relativeHeight="251660288" behindDoc="0" locked="0" layoutInCell="1" allowOverlap="1" wp14:anchorId="566BBC78" wp14:editId="7E2A2A0C">
            <wp:simplePos x="0" y="0"/>
            <wp:positionH relativeFrom="leftMargin">
              <wp:posOffset>3426069</wp:posOffset>
            </wp:positionH>
            <wp:positionV relativeFrom="paragraph">
              <wp:posOffset>798146</wp:posOffset>
            </wp:positionV>
            <wp:extent cx="285750" cy="285750"/>
            <wp:effectExtent l="0" t="0" r="0" b="0"/>
            <wp:wrapNone/>
            <wp:docPr id="19" name="Picture 19" descr="Image result for facebook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E94">
        <w:rPr>
          <w:noProof/>
          <w:sz w:val="20"/>
          <w:szCs w:val="20"/>
          <w:lang w:val="en-GB"/>
        </w:rPr>
        <w:drawing>
          <wp:anchor distT="0" distB="0" distL="114300" distR="114300" simplePos="0" relativeHeight="251659264" behindDoc="0" locked="0" layoutInCell="1" allowOverlap="1" wp14:anchorId="329C0220" wp14:editId="260A5187">
            <wp:simplePos x="0" y="0"/>
            <wp:positionH relativeFrom="column">
              <wp:posOffset>1228969</wp:posOffset>
            </wp:positionH>
            <wp:positionV relativeFrom="paragraph">
              <wp:posOffset>826966</wp:posOffset>
            </wp:positionV>
            <wp:extent cx="234950" cy="234950"/>
            <wp:effectExtent l="0" t="0" r="0" b="0"/>
            <wp:wrapNone/>
            <wp:docPr id="18" name="Picture 18" descr="Image result for twitter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E94">
        <w:rPr>
          <w:noProof/>
          <w:sz w:val="20"/>
          <w:szCs w:val="20"/>
          <w:lang w:val="en-GB"/>
        </w:rPr>
        <w:drawing>
          <wp:anchor distT="0" distB="0" distL="114300" distR="114300" simplePos="0" relativeHeight="251662336" behindDoc="0" locked="0" layoutInCell="1" allowOverlap="1" wp14:anchorId="74E681F4" wp14:editId="4A146CA5">
            <wp:simplePos x="0" y="0"/>
            <wp:positionH relativeFrom="column">
              <wp:posOffset>-11284</wp:posOffset>
            </wp:positionH>
            <wp:positionV relativeFrom="paragraph">
              <wp:posOffset>782711</wp:posOffset>
            </wp:positionV>
            <wp:extent cx="298450" cy="298450"/>
            <wp:effectExtent l="0" t="0" r="0" b="0"/>
            <wp:wrapNone/>
            <wp:docPr id="20" name="Picture 20" descr="Image result for instagram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stagram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E94">
        <w:rPr>
          <w:rFonts w:eastAsia="Times New Roman"/>
          <w:color w:val="222222"/>
          <w:sz w:val="20"/>
          <w:szCs w:val="20"/>
          <w:lang w:val="en-GB"/>
        </w:rPr>
        <w:t xml:space="preserve">PNB Merdeka Ventures Sdn. Berhad was incorporated in June 2000 and is the land owner and sole custodian of both Stadium Merdeka and Stadium Negara. Both stadiums have been listed as “National Heritage” sites in October 2005 under the National Heritage Act 2005. Thereafter PNB Merdeka Ventures carried out meticulous conservation efforts, earning Stadium Merdeka the UNESCO Award of Excellence for Culture Heritage Conservation Programme (Asia Pacific) in 2008. </w:t>
      </w:r>
      <w:hyperlink r:id="rId17" w:history="1">
        <w:r w:rsidRPr="00923E94">
          <w:rPr>
            <w:rStyle w:val="Hyperlink"/>
            <w:rFonts w:eastAsia="Times New Roman"/>
            <w:color w:val="4F81BD" w:themeColor="accent1"/>
            <w:sz w:val="20"/>
            <w:szCs w:val="20"/>
            <w:lang w:val="en-GB"/>
          </w:rPr>
          <w:t>www.merdeka118.com</w:t>
        </w:r>
      </w:hyperlink>
      <w:r w:rsidRPr="00923E94">
        <w:rPr>
          <w:rFonts w:eastAsia="Times New Roman"/>
          <w:color w:val="4F81BD" w:themeColor="accent1"/>
          <w:sz w:val="20"/>
          <w:szCs w:val="20"/>
          <w:lang w:val="en-GB"/>
        </w:rPr>
        <w:t xml:space="preserve">        </w:t>
      </w:r>
    </w:p>
    <w:p w14:paraId="7B995E07" w14:textId="77777777" w:rsidR="005139C8" w:rsidRPr="00923E94" w:rsidRDefault="005139C8" w:rsidP="005139C8">
      <w:pPr>
        <w:shd w:val="clear" w:color="auto" w:fill="FFFFFF"/>
        <w:jc w:val="both"/>
        <w:rPr>
          <w:rFonts w:eastAsia="Times New Roman"/>
          <w:color w:val="4F81BD" w:themeColor="accent1"/>
          <w:lang w:val="en-GB"/>
        </w:rPr>
      </w:pPr>
      <w:r w:rsidRPr="00923E94">
        <w:rPr>
          <w:rFonts w:eastAsia="Times New Roman"/>
          <w:color w:val="4F81BD" w:themeColor="accent1"/>
          <w:lang w:val="en-GB"/>
        </w:rPr>
        <w:t xml:space="preserve">       </w:t>
      </w:r>
      <w:r w:rsidRPr="00923E94">
        <w:rPr>
          <w:rFonts w:ascii="Times New Roman" w:eastAsia="Times New Roman" w:hAnsi="Times New Roman" w:cs="Times New Roman"/>
          <w:lang w:val="en-GB"/>
        </w:rPr>
        <w:t>@merdeka118           @merdeka_118</w:t>
      </w:r>
      <w:r w:rsidRPr="00923E94">
        <w:rPr>
          <w:rFonts w:eastAsia="Times New Roman"/>
          <w:color w:val="4F81BD" w:themeColor="accent1"/>
          <w:lang w:val="en-GB"/>
        </w:rPr>
        <w:t xml:space="preserve">           </w:t>
      </w:r>
      <w:r w:rsidRPr="00923E94">
        <w:rPr>
          <w:rFonts w:ascii="Times New Roman" w:eastAsia="Times New Roman" w:hAnsi="Times New Roman" w:cs="Times New Roman"/>
          <w:lang w:val="en-GB"/>
        </w:rPr>
        <w:t>@precinct_118          Merdeka118</w:t>
      </w:r>
    </w:p>
    <w:p w14:paraId="45B92C74" w14:textId="77777777" w:rsidR="005139C8" w:rsidRPr="00923E94" w:rsidRDefault="005139C8" w:rsidP="005139C8">
      <w:pPr>
        <w:shd w:val="clear" w:color="auto" w:fill="FFFFFF"/>
        <w:jc w:val="both"/>
        <w:rPr>
          <w:rFonts w:eastAsia="Times New Roman"/>
          <w:b/>
          <w:bCs/>
          <w:color w:val="222222"/>
          <w:lang w:val="en-GB"/>
        </w:rPr>
      </w:pPr>
    </w:p>
    <w:p w14:paraId="6BEB25FF" w14:textId="77777777" w:rsidR="005139C8" w:rsidRPr="00923E94" w:rsidRDefault="005139C8" w:rsidP="005139C8">
      <w:pPr>
        <w:shd w:val="clear" w:color="auto" w:fill="FFFFFF"/>
        <w:jc w:val="both"/>
        <w:rPr>
          <w:rFonts w:ascii="Times New Roman" w:eastAsia="Times New Roman" w:hAnsi="Times New Roman" w:cs="Times New Roman"/>
          <w:sz w:val="20"/>
          <w:szCs w:val="20"/>
          <w:lang w:val="en-GB"/>
        </w:rPr>
      </w:pPr>
      <w:r w:rsidRPr="00923E94">
        <w:rPr>
          <w:rFonts w:eastAsia="Times New Roman"/>
          <w:b/>
          <w:bCs/>
          <w:color w:val="222222"/>
          <w:sz w:val="20"/>
          <w:szCs w:val="20"/>
          <w:lang w:val="en-GB"/>
        </w:rPr>
        <w:t>About Permodalan Nasional Berhad (“PNB”)</w:t>
      </w:r>
    </w:p>
    <w:p w14:paraId="371D88E5" w14:textId="78310D93" w:rsidR="005139C8" w:rsidRPr="00A95760" w:rsidRDefault="005139C8" w:rsidP="005139C8">
      <w:pPr>
        <w:shd w:val="clear" w:color="auto" w:fill="FFFFFF"/>
        <w:jc w:val="both"/>
        <w:rPr>
          <w:rFonts w:eastAsia="Times New Roman"/>
          <w:color w:val="222222"/>
          <w:sz w:val="20"/>
          <w:szCs w:val="20"/>
          <w:lang w:val="en-GB"/>
        </w:rPr>
      </w:pPr>
      <w:r w:rsidRPr="00923E94">
        <w:rPr>
          <w:rFonts w:eastAsia="Times New Roman"/>
          <w:color w:val="222222"/>
          <w:sz w:val="20"/>
          <w:szCs w:val="20"/>
          <w:lang w:val="en-GB"/>
        </w:rPr>
        <w:t xml:space="preserve">Permodalan Nasional Berhad (“PNB”) is one of the largest fund management companies in Malaysia with assets under management (AUM) exceeding RM300 billion. PNB's portfolio covers strategic investments </w:t>
      </w:r>
      <w:r w:rsidRPr="00923E94">
        <w:rPr>
          <w:rFonts w:eastAsia="Times New Roman"/>
          <w:color w:val="222222"/>
          <w:sz w:val="20"/>
          <w:szCs w:val="20"/>
          <w:lang w:val="en-GB"/>
        </w:rPr>
        <w:lastRenderedPageBreak/>
        <w:t xml:space="preserve">in </w:t>
      </w:r>
      <w:r w:rsidRPr="00A95760">
        <w:rPr>
          <w:rFonts w:eastAsia="Times New Roman"/>
          <w:color w:val="222222"/>
          <w:sz w:val="20"/>
          <w:szCs w:val="20"/>
          <w:lang w:val="en-GB"/>
        </w:rPr>
        <w:t>Malaysia's leading corporates, global equities, private investments and real estate. For more information, please visit </w:t>
      </w:r>
      <w:hyperlink r:id="rId18" w:history="1">
        <w:r w:rsidRPr="00A95760">
          <w:rPr>
            <w:rFonts w:eastAsia="Times New Roman"/>
            <w:color w:val="0563C1"/>
            <w:sz w:val="20"/>
            <w:szCs w:val="20"/>
            <w:u w:val="single"/>
            <w:lang w:val="en-GB"/>
          </w:rPr>
          <w:t>www.pnb.com.my</w:t>
        </w:r>
      </w:hyperlink>
      <w:r w:rsidRPr="00A95760">
        <w:rPr>
          <w:rFonts w:eastAsia="Times New Roman"/>
          <w:color w:val="222222"/>
          <w:sz w:val="20"/>
          <w:szCs w:val="20"/>
          <w:lang w:val="en-GB"/>
        </w:rPr>
        <w:t>. </w:t>
      </w:r>
    </w:p>
    <w:p w14:paraId="0CE2B9CA" w14:textId="70FE37BF" w:rsidR="00780986" w:rsidRPr="00A95760" w:rsidRDefault="00780986" w:rsidP="005139C8">
      <w:pPr>
        <w:shd w:val="clear" w:color="auto" w:fill="FFFFFF"/>
        <w:jc w:val="both"/>
        <w:rPr>
          <w:rFonts w:eastAsia="Times New Roman"/>
          <w:color w:val="222222"/>
          <w:sz w:val="20"/>
          <w:szCs w:val="20"/>
          <w:lang w:val="en-GB"/>
        </w:rPr>
      </w:pPr>
    </w:p>
    <w:p w14:paraId="63AD9185" w14:textId="0256DE0F" w:rsidR="00780986" w:rsidRPr="00A95760" w:rsidRDefault="00780986" w:rsidP="005139C8">
      <w:pPr>
        <w:shd w:val="clear" w:color="auto" w:fill="FFFFFF"/>
        <w:jc w:val="both"/>
        <w:rPr>
          <w:rFonts w:eastAsia="Times New Roman"/>
          <w:color w:val="222222"/>
          <w:sz w:val="20"/>
          <w:szCs w:val="20"/>
          <w:lang w:val="en-GB"/>
        </w:rPr>
      </w:pPr>
      <w:r w:rsidRPr="00A95760">
        <w:rPr>
          <w:rFonts w:eastAsia="Times New Roman"/>
          <w:color w:val="222222"/>
          <w:sz w:val="20"/>
          <w:szCs w:val="20"/>
          <w:lang w:val="en-GB"/>
        </w:rPr>
        <w:t>For more information on the Merdeka 118 Community Grants Programme, please visit:</w:t>
      </w:r>
    </w:p>
    <w:p w14:paraId="5991A2AA" w14:textId="79592231" w:rsidR="00780986" w:rsidRPr="00A95760" w:rsidRDefault="00780986" w:rsidP="005139C8">
      <w:pPr>
        <w:shd w:val="clear" w:color="auto" w:fill="FFFFFF"/>
        <w:jc w:val="both"/>
        <w:rPr>
          <w:rFonts w:eastAsia="Times New Roman"/>
          <w:sz w:val="20"/>
          <w:szCs w:val="20"/>
          <w:lang w:val="en-GB"/>
        </w:rPr>
      </w:pPr>
      <w:r w:rsidRPr="00A95760">
        <w:rPr>
          <w:rFonts w:eastAsia="Times New Roman"/>
          <w:sz w:val="20"/>
          <w:szCs w:val="20"/>
          <w:lang w:val="en-GB"/>
        </w:rPr>
        <w:t>https://www.merdeka118.com/grants2021/</w:t>
      </w:r>
    </w:p>
    <w:p w14:paraId="03198A58" w14:textId="77777777" w:rsidR="005139C8" w:rsidRPr="00A95760" w:rsidRDefault="005139C8" w:rsidP="005139C8">
      <w:pPr>
        <w:shd w:val="clear" w:color="auto" w:fill="FFFFFF"/>
        <w:jc w:val="both"/>
        <w:rPr>
          <w:rFonts w:ascii="Times New Roman" w:eastAsia="Times New Roman" w:hAnsi="Times New Roman" w:cs="Times New Roman"/>
          <w:lang w:val="en-GB"/>
        </w:rPr>
      </w:pPr>
      <w:r w:rsidRPr="00A95760">
        <w:rPr>
          <w:rFonts w:ascii="Times New Roman" w:eastAsia="Times New Roman" w:hAnsi="Times New Roman" w:cs="Times New Roman"/>
          <w:lang w:val="en-GB"/>
        </w:rPr>
        <w:t> </w:t>
      </w:r>
    </w:p>
    <w:p w14:paraId="05DCFA95" w14:textId="77777777" w:rsidR="005139C8" w:rsidRPr="00923E94" w:rsidRDefault="005139C8" w:rsidP="005139C8">
      <w:pPr>
        <w:shd w:val="clear" w:color="auto" w:fill="FFFFFF"/>
        <w:spacing w:line="240" w:lineRule="auto"/>
        <w:jc w:val="both"/>
        <w:rPr>
          <w:rFonts w:ascii="Times New Roman" w:eastAsia="Times New Roman" w:hAnsi="Times New Roman" w:cs="Times New Roman"/>
          <w:sz w:val="20"/>
          <w:szCs w:val="20"/>
          <w:lang w:val="en-GB"/>
        </w:rPr>
      </w:pPr>
      <w:r w:rsidRPr="00A95760">
        <w:rPr>
          <w:rFonts w:eastAsia="Times New Roman"/>
          <w:color w:val="000000"/>
          <w:sz w:val="20"/>
          <w:szCs w:val="20"/>
          <w:lang w:val="en-GB"/>
        </w:rPr>
        <w:t>For media inquiries, please contact:</w:t>
      </w:r>
    </w:p>
    <w:p w14:paraId="0985EAD8" w14:textId="77777777" w:rsidR="005139C8" w:rsidRPr="00923E94" w:rsidRDefault="005139C8" w:rsidP="005139C8">
      <w:pPr>
        <w:spacing w:line="240" w:lineRule="auto"/>
        <w:rPr>
          <w:rFonts w:ascii="Times New Roman" w:eastAsia="Times New Roman" w:hAnsi="Times New Roman" w:cs="Times New Roman"/>
          <w:sz w:val="20"/>
          <w:szCs w:val="20"/>
          <w:lang w:val="en-GB"/>
        </w:rPr>
      </w:pPr>
    </w:p>
    <w:p w14:paraId="00000023" w14:textId="0B91BA22" w:rsidR="009A2D05" w:rsidRPr="00C36246" w:rsidRDefault="005139C8" w:rsidP="005139C8">
      <w:pPr>
        <w:numPr>
          <w:ilvl w:val="0"/>
          <w:numId w:val="1"/>
        </w:numPr>
        <w:shd w:val="clear" w:color="auto" w:fill="FFFFFF"/>
        <w:spacing w:line="240" w:lineRule="auto"/>
        <w:ind w:left="360"/>
        <w:textAlignment w:val="baseline"/>
        <w:rPr>
          <w:lang w:val="en-GB"/>
        </w:rPr>
      </w:pPr>
      <w:r w:rsidRPr="00923E94">
        <w:rPr>
          <w:rFonts w:eastAsia="Times New Roman"/>
          <w:i/>
          <w:iCs/>
          <w:color w:val="000000"/>
          <w:sz w:val="20"/>
          <w:szCs w:val="20"/>
          <w:lang w:val="en-GB"/>
        </w:rPr>
        <w:t>Natalia Ghani, acorn communications</w:t>
      </w:r>
      <w:r w:rsidRPr="00923E94">
        <w:rPr>
          <w:rFonts w:eastAsia="Times New Roman"/>
          <w:color w:val="000000"/>
          <w:sz w:val="20"/>
          <w:szCs w:val="20"/>
          <w:lang w:val="en-GB"/>
        </w:rPr>
        <w:t xml:space="preserve"> I </w:t>
      </w:r>
      <w:hyperlink r:id="rId19" w:history="1">
        <w:r w:rsidRPr="00923E94">
          <w:rPr>
            <w:rFonts w:eastAsia="Times New Roman"/>
            <w:i/>
            <w:iCs/>
            <w:color w:val="000000"/>
            <w:sz w:val="20"/>
            <w:szCs w:val="20"/>
            <w:lang w:val="en-GB"/>
          </w:rPr>
          <w:t>natalia@acornco.com.my</w:t>
        </w:r>
      </w:hyperlink>
      <w:r w:rsidRPr="00923E94">
        <w:rPr>
          <w:rFonts w:eastAsia="Times New Roman"/>
          <w:color w:val="000000"/>
          <w:sz w:val="20"/>
          <w:szCs w:val="20"/>
          <w:lang w:val="en-GB"/>
        </w:rPr>
        <w:t xml:space="preserve"> I </w:t>
      </w:r>
      <w:r w:rsidRPr="00923E94">
        <w:rPr>
          <w:rFonts w:eastAsia="Times New Roman"/>
          <w:i/>
          <w:iCs/>
          <w:color w:val="000000"/>
          <w:sz w:val="20"/>
          <w:szCs w:val="20"/>
          <w:lang w:val="en-GB"/>
        </w:rPr>
        <w:t>012-231 4782</w:t>
      </w:r>
    </w:p>
    <w:p w14:paraId="709E6A90" w14:textId="4A21568C" w:rsidR="00C36246" w:rsidRPr="00923E94" w:rsidRDefault="00C36246" w:rsidP="005139C8">
      <w:pPr>
        <w:numPr>
          <w:ilvl w:val="0"/>
          <w:numId w:val="1"/>
        </w:numPr>
        <w:shd w:val="clear" w:color="auto" w:fill="FFFFFF"/>
        <w:spacing w:line="240" w:lineRule="auto"/>
        <w:ind w:left="360"/>
        <w:textAlignment w:val="baseline"/>
        <w:rPr>
          <w:lang w:val="en-GB"/>
        </w:rPr>
      </w:pPr>
      <w:r>
        <w:rPr>
          <w:rFonts w:eastAsia="Times New Roman"/>
          <w:i/>
          <w:iCs/>
          <w:color w:val="000000"/>
          <w:sz w:val="20"/>
          <w:szCs w:val="20"/>
          <w:lang w:val="en-GB"/>
        </w:rPr>
        <w:t xml:space="preserve">Nabihah Baharen, acorn communications | </w:t>
      </w:r>
      <w:r w:rsidRPr="00C36246">
        <w:rPr>
          <w:rFonts w:eastAsia="Times New Roman"/>
          <w:i/>
          <w:iCs/>
          <w:color w:val="000000"/>
          <w:sz w:val="20"/>
          <w:szCs w:val="20"/>
          <w:lang w:val="en-GB"/>
        </w:rPr>
        <w:t>nabihah@acornco.com.my</w:t>
      </w:r>
      <w:r>
        <w:rPr>
          <w:rFonts w:eastAsia="Times New Roman"/>
          <w:i/>
          <w:iCs/>
          <w:color w:val="000000"/>
          <w:sz w:val="20"/>
          <w:szCs w:val="20"/>
          <w:lang w:val="en-GB"/>
        </w:rPr>
        <w:t xml:space="preserve"> | </w:t>
      </w:r>
      <w:r w:rsidRPr="00C36246">
        <w:rPr>
          <w:rFonts w:eastAsia="Times New Roman"/>
          <w:i/>
          <w:iCs/>
          <w:color w:val="000000"/>
          <w:sz w:val="20"/>
          <w:szCs w:val="20"/>
          <w:lang w:val="en-GB"/>
        </w:rPr>
        <w:t>011-2369 7067</w:t>
      </w:r>
    </w:p>
    <w:p w14:paraId="00000024" w14:textId="77777777" w:rsidR="009A2D05" w:rsidRPr="00923E94" w:rsidRDefault="009A2D05">
      <w:pPr>
        <w:rPr>
          <w:lang w:val="en-GB"/>
        </w:rPr>
      </w:pPr>
    </w:p>
    <w:sectPr w:rsidR="009A2D05" w:rsidRPr="00923E94">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1E5" w14:textId="77777777" w:rsidR="00097970" w:rsidRDefault="00097970">
      <w:pPr>
        <w:spacing w:line="240" w:lineRule="auto"/>
      </w:pPr>
      <w:r>
        <w:separator/>
      </w:r>
    </w:p>
  </w:endnote>
  <w:endnote w:type="continuationSeparator" w:id="0">
    <w:p w14:paraId="248E40C5" w14:textId="77777777" w:rsidR="00097970" w:rsidRDefault="00097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173514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A239A6" w14:textId="2C850C03" w:rsidR="008E5C93" w:rsidRPr="008E5C93" w:rsidRDefault="008E5C93" w:rsidP="008E5C93">
            <w:pPr>
              <w:pStyle w:val="Footer"/>
              <w:jc w:val="right"/>
              <w:rPr>
                <w:sz w:val="20"/>
                <w:szCs w:val="20"/>
              </w:rPr>
            </w:pPr>
            <w:r w:rsidRPr="008E5C93">
              <w:fldChar w:fldCharType="begin"/>
            </w:r>
            <w:r w:rsidRPr="008E5C93">
              <w:rPr>
                <w:sz w:val="20"/>
                <w:szCs w:val="20"/>
              </w:rPr>
              <w:instrText xml:space="preserve"> PAGE </w:instrText>
            </w:r>
            <w:r w:rsidRPr="008E5C93">
              <w:fldChar w:fldCharType="separate"/>
            </w:r>
            <w:r w:rsidRPr="008E5C93">
              <w:rPr>
                <w:noProof/>
                <w:sz w:val="20"/>
                <w:szCs w:val="20"/>
              </w:rPr>
              <w:t>2</w:t>
            </w:r>
            <w:r w:rsidRPr="008E5C93">
              <w:fldChar w:fldCharType="end"/>
            </w:r>
            <w:r w:rsidRPr="008E5C93">
              <w:t>/</w:t>
            </w:r>
            <w:r w:rsidRPr="008E5C93">
              <w:fldChar w:fldCharType="begin"/>
            </w:r>
            <w:r w:rsidRPr="008E5C93">
              <w:rPr>
                <w:sz w:val="20"/>
                <w:szCs w:val="20"/>
              </w:rPr>
              <w:instrText xml:space="preserve"> NUMPAGES  </w:instrText>
            </w:r>
            <w:r w:rsidRPr="008E5C93">
              <w:fldChar w:fldCharType="separate"/>
            </w:r>
            <w:r w:rsidRPr="008E5C93">
              <w:rPr>
                <w:noProof/>
                <w:sz w:val="20"/>
                <w:szCs w:val="20"/>
              </w:rPr>
              <w:t>2</w:t>
            </w:r>
            <w:r w:rsidRPr="008E5C93">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48BC" w14:textId="77777777" w:rsidR="00097970" w:rsidRDefault="00097970">
      <w:pPr>
        <w:spacing w:line="240" w:lineRule="auto"/>
      </w:pPr>
      <w:r>
        <w:separator/>
      </w:r>
    </w:p>
  </w:footnote>
  <w:footnote w:type="continuationSeparator" w:id="0">
    <w:p w14:paraId="152DF648" w14:textId="77777777" w:rsidR="00097970" w:rsidRDefault="00097970">
      <w:pPr>
        <w:spacing w:line="240" w:lineRule="auto"/>
      </w:pPr>
      <w:r>
        <w:continuationSeparator/>
      </w:r>
    </w:p>
  </w:footnote>
  <w:footnote w:id="1">
    <w:p w14:paraId="22046BA5" w14:textId="77777777" w:rsidR="00EF6237" w:rsidRDefault="00EF6237" w:rsidP="00EF623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Sport Quadrant includes Stadium Merdeka, Stadium Negara, Malaysian Association of Basketball (MABA), Stadium Chin Woo, The Olympic Council of Malaysia and Sports Museum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7E34"/>
    <w:multiLevelType w:val="multilevel"/>
    <w:tmpl w:val="B7FC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05"/>
    <w:rsid w:val="0000682A"/>
    <w:rsid w:val="00027EAF"/>
    <w:rsid w:val="00077566"/>
    <w:rsid w:val="00090237"/>
    <w:rsid w:val="00097970"/>
    <w:rsid w:val="000A5023"/>
    <w:rsid w:val="000A62D7"/>
    <w:rsid w:val="000E6B75"/>
    <w:rsid w:val="001010B7"/>
    <w:rsid w:val="00102891"/>
    <w:rsid w:val="00126717"/>
    <w:rsid w:val="00131781"/>
    <w:rsid w:val="00145A62"/>
    <w:rsid w:val="00172223"/>
    <w:rsid w:val="001947AE"/>
    <w:rsid w:val="001A461D"/>
    <w:rsid w:val="001A4D30"/>
    <w:rsid w:val="001A6720"/>
    <w:rsid w:val="001C08A5"/>
    <w:rsid w:val="001F08CD"/>
    <w:rsid w:val="00204BDC"/>
    <w:rsid w:val="0020735F"/>
    <w:rsid w:val="00227CE8"/>
    <w:rsid w:val="002315E6"/>
    <w:rsid w:val="0023500E"/>
    <w:rsid w:val="002468A2"/>
    <w:rsid w:val="00256C70"/>
    <w:rsid w:val="00262390"/>
    <w:rsid w:val="002777C6"/>
    <w:rsid w:val="002A463D"/>
    <w:rsid w:val="002E440D"/>
    <w:rsid w:val="003060DB"/>
    <w:rsid w:val="003428E2"/>
    <w:rsid w:val="003559E5"/>
    <w:rsid w:val="00392A1A"/>
    <w:rsid w:val="003A11D2"/>
    <w:rsid w:val="003C2A82"/>
    <w:rsid w:val="003C504D"/>
    <w:rsid w:val="003F6EAB"/>
    <w:rsid w:val="00420923"/>
    <w:rsid w:val="004325E3"/>
    <w:rsid w:val="0044476C"/>
    <w:rsid w:val="00453905"/>
    <w:rsid w:val="004655CA"/>
    <w:rsid w:val="0048664F"/>
    <w:rsid w:val="0049455E"/>
    <w:rsid w:val="004A2A06"/>
    <w:rsid w:val="004E26EC"/>
    <w:rsid w:val="004F40D8"/>
    <w:rsid w:val="0050334B"/>
    <w:rsid w:val="00513825"/>
    <w:rsid w:val="005139C8"/>
    <w:rsid w:val="00520293"/>
    <w:rsid w:val="00530E75"/>
    <w:rsid w:val="00536157"/>
    <w:rsid w:val="0054359F"/>
    <w:rsid w:val="0054404A"/>
    <w:rsid w:val="00555185"/>
    <w:rsid w:val="00555F29"/>
    <w:rsid w:val="005647AD"/>
    <w:rsid w:val="0056592A"/>
    <w:rsid w:val="00566B5D"/>
    <w:rsid w:val="00594443"/>
    <w:rsid w:val="005B797A"/>
    <w:rsid w:val="006026D9"/>
    <w:rsid w:val="00625D98"/>
    <w:rsid w:val="00655976"/>
    <w:rsid w:val="00685C80"/>
    <w:rsid w:val="006F61BF"/>
    <w:rsid w:val="006F6938"/>
    <w:rsid w:val="007032C2"/>
    <w:rsid w:val="00717F10"/>
    <w:rsid w:val="00725FE4"/>
    <w:rsid w:val="0075626D"/>
    <w:rsid w:val="00756AED"/>
    <w:rsid w:val="00773B44"/>
    <w:rsid w:val="00780986"/>
    <w:rsid w:val="00796784"/>
    <w:rsid w:val="007B5F0B"/>
    <w:rsid w:val="007F4DFC"/>
    <w:rsid w:val="008209BA"/>
    <w:rsid w:val="008419E8"/>
    <w:rsid w:val="00853126"/>
    <w:rsid w:val="008579DF"/>
    <w:rsid w:val="00862563"/>
    <w:rsid w:val="008B21F7"/>
    <w:rsid w:val="008D3B80"/>
    <w:rsid w:val="008E5C93"/>
    <w:rsid w:val="008E7D8D"/>
    <w:rsid w:val="008F0B74"/>
    <w:rsid w:val="008F4DF8"/>
    <w:rsid w:val="00907F88"/>
    <w:rsid w:val="00914108"/>
    <w:rsid w:val="00923E94"/>
    <w:rsid w:val="00927980"/>
    <w:rsid w:val="0094149C"/>
    <w:rsid w:val="00944381"/>
    <w:rsid w:val="009447C6"/>
    <w:rsid w:val="00956156"/>
    <w:rsid w:val="009573C4"/>
    <w:rsid w:val="0096639A"/>
    <w:rsid w:val="009802D6"/>
    <w:rsid w:val="0098070F"/>
    <w:rsid w:val="00997EC0"/>
    <w:rsid w:val="009A2D05"/>
    <w:rsid w:val="009A7636"/>
    <w:rsid w:val="009C0457"/>
    <w:rsid w:val="009C0A7F"/>
    <w:rsid w:val="009C62F6"/>
    <w:rsid w:val="009F11C7"/>
    <w:rsid w:val="00A019FC"/>
    <w:rsid w:val="00A06000"/>
    <w:rsid w:val="00A153CB"/>
    <w:rsid w:val="00A156D6"/>
    <w:rsid w:val="00A226E7"/>
    <w:rsid w:val="00A349ED"/>
    <w:rsid w:val="00A3608B"/>
    <w:rsid w:val="00A40F0C"/>
    <w:rsid w:val="00A41CB5"/>
    <w:rsid w:val="00A53776"/>
    <w:rsid w:val="00A80AE9"/>
    <w:rsid w:val="00A931F7"/>
    <w:rsid w:val="00A95760"/>
    <w:rsid w:val="00A962B2"/>
    <w:rsid w:val="00AB6713"/>
    <w:rsid w:val="00AC49E4"/>
    <w:rsid w:val="00AF1F01"/>
    <w:rsid w:val="00B151A9"/>
    <w:rsid w:val="00B2257D"/>
    <w:rsid w:val="00B55BA5"/>
    <w:rsid w:val="00B60673"/>
    <w:rsid w:val="00BC1C97"/>
    <w:rsid w:val="00BE1A2F"/>
    <w:rsid w:val="00BF0BEE"/>
    <w:rsid w:val="00C00C27"/>
    <w:rsid w:val="00C02390"/>
    <w:rsid w:val="00C06310"/>
    <w:rsid w:val="00C07AA2"/>
    <w:rsid w:val="00C172D2"/>
    <w:rsid w:val="00C17540"/>
    <w:rsid w:val="00C20303"/>
    <w:rsid w:val="00C219C7"/>
    <w:rsid w:val="00C36246"/>
    <w:rsid w:val="00C45D93"/>
    <w:rsid w:val="00C52924"/>
    <w:rsid w:val="00C55970"/>
    <w:rsid w:val="00CA3FDD"/>
    <w:rsid w:val="00CB35E0"/>
    <w:rsid w:val="00CF15A8"/>
    <w:rsid w:val="00D12EAD"/>
    <w:rsid w:val="00D13F27"/>
    <w:rsid w:val="00D23570"/>
    <w:rsid w:val="00D71A01"/>
    <w:rsid w:val="00D97DE9"/>
    <w:rsid w:val="00DB05D6"/>
    <w:rsid w:val="00DB1ED5"/>
    <w:rsid w:val="00DC4932"/>
    <w:rsid w:val="00DD5091"/>
    <w:rsid w:val="00DF55E4"/>
    <w:rsid w:val="00DF5BC4"/>
    <w:rsid w:val="00E23E9A"/>
    <w:rsid w:val="00EF3618"/>
    <w:rsid w:val="00EF6237"/>
    <w:rsid w:val="00F00658"/>
    <w:rsid w:val="00F2097D"/>
    <w:rsid w:val="00F419AB"/>
    <w:rsid w:val="00F43053"/>
    <w:rsid w:val="00F5006F"/>
    <w:rsid w:val="00F71DCA"/>
    <w:rsid w:val="00F740B3"/>
    <w:rsid w:val="00F813F3"/>
    <w:rsid w:val="00F94D5D"/>
    <w:rsid w:val="00FE38F8"/>
    <w:rsid w:val="00FF60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1C23"/>
  <w15:docId w15:val="{B1AFF634-D1F6-4122-8804-019B9FF8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M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139C8"/>
    <w:rPr>
      <w:color w:val="0000FF"/>
      <w:u w:val="single"/>
    </w:rPr>
  </w:style>
  <w:style w:type="paragraph" w:styleId="Header">
    <w:name w:val="header"/>
    <w:basedOn w:val="Normal"/>
    <w:link w:val="HeaderChar"/>
    <w:uiPriority w:val="99"/>
    <w:unhideWhenUsed/>
    <w:rsid w:val="008E5C93"/>
    <w:pPr>
      <w:tabs>
        <w:tab w:val="center" w:pos="4513"/>
        <w:tab w:val="right" w:pos="9026"/>
      </w:tabs>
      <w:spacing w:line="240" w:lineRule="auto"/>
    </w:pPr>
  </w:style>
  <w:style w:type="character" w:customStyle="1" w:styleId="HeaderChar">
    <w:name w:val="Header Char"/>
    <w:basedOn w:val="DefaultParagraphFont"/>
    <w:link w:val="Header"/>
    <w:uiPriority w:val="99"/>
    <w:rsid w:val="008E5C93"/>
  </w:style>
  <w:style w:type="paragraph" w:styleId="Footer">
    <w:name w:val="footer"/>
    <w:basedOn w:val="Normal"/>
    <w:link w:val="FooterChar"/>
    <w:uiPriority w:val="99"/>
    <w:unhideWhenUsed/>
    <w:rsid w:val="008E5C93"/>
    <w:pPr>
      <w:tabs>
        <w:tab w:val="center" w:pos="4513"/>
        <w:tab w:val="right" w:pos="9026"/>
      </w:tabs>
      <w:spacing w:line="240" w:lineRule="auto"/>
    </w:pPr>
  </w:style>
  <w:style w:type="character" w:customStyle="1" w:styleId="FooterChar">
    <w:name w:val="Footer Char"/>
    <w:basedOn w:val="DefaultParagraphFont"/>
    <w:link w:val="Footer"/>
    <w:uiPriority w:val="99"/>
    <w:rsid w:val="008E5C93"/>
  </w:style>
  <w:style w:type="paragraph" w:styleId="NormalWeb">
    <w:name w:val="Normal (Web)"/>
    <w:basedOn w:val="Normal"/>
    <w:uiPriority w:val="99"/>
    <w:semiHidden/>
    <w:unhideWhenUsed/>
    <w:rsid w:val="001A6720"/>
    <w:pPr>
      <w:spacing w:before="100" w:beforeAutospacing="1" w:after="100" w:afterAutospacing="1" w:line="240" w:lineRule="auto"/>
    </w:pPr>
    <w:rPr>
      <w:rFonts w:ascii="Times New Roman" w:eastAsia="Times New Roman" w:hAnsi="Times New Roman" w:cs="Times New Roman"/>
      <w:sz w:val="24"/>
      <w:szCs w:val="24"/>
      <w:lang w:val="en-MY" w:eastAsia="en-GB"/>
    </w:rPr>
  </w:style>
  <w:style w:type="paragraph" w:customStyle="1" w:styleId="Default">
    <w:name w:val="Default"/>
    <w:rsid w:val="00914108"/>
    <w:pPr>
      <w:autoSpaceDE w:val="0"/>
      <w:autoSpaceDN w:val="0"/>
      <w:adjustRightInd w:val="0"/>
      <w:spacing w:line="240" w:lineRule="auto"/>
    </w:pPr>
    <w:rPr>
      <w:rFonts w:ascii="Calibri" w:hAnsi="Calibri" w:cs="Calibri"/>
      <w:color w:val="000000"/>
      <w:sz w:val="24"/>
      <w:szCs w:val="24"/>
      <w:lang w:val="en-GB"/>
    </w:rPr>
  </w:style>
  <w:style w:type="paragraph" w:styleId="Revision">
    <w:name w:val="Revision"/>
    <w:hidden/>
    <w:uiPriority w:val="99"/>
    <w:semiHidden/>
    <w:rsid w:val="00944381"/>
    <w:pPr>
      <w:spacing w:line="240" w:lineRule="auto"/>
    </w:pPr>
  </w:style>
  <w:style w:type="paragraph" w:styleId="CommentSubject">
    <w:name w:val="annotation subject"/>
    <w:basedOn w:val="CommentText"/>
    <w:next w:val="CommentText"/>
    <w:link w:val="CommentSubjectChar"/>
    <w:uiPriority w:val="99"/>
    <w:semiHidden/>
    <w:unhideWhenUsed/>
    <w:rsid w:val="00555185"/>
    <w:rPr>
      <w:b/>
      <w:bCs/>
    </w:rPr>
  </w:style>
  <w:style w:type="character" w:customStyle="1" w:styleId="CommentSubjectChar">
    <w:name w:val="Comment Subject Char"/>
    <w:basedOn w:val="CommentTextChar"/>
    <w:link w:val="CommentSubject"/>
    <w:uiPriority w:val="99"/>
    <w:semiHidden/>
    <w:rsid w:val="00555185"/>
    <w:rPr>
      <w:b/>
      <w:bCs/>
      <w:sz w:val="20"/>
      <w:szCs w:val="20"/>
    </w:rPr>
  </w:style>
  <w:style w:type="character" w:styleId="UnresolvedMention">
    <w:name w:val="Unresolved Mention"/>
    <w:basedOn w:val="DefaultParagraphFont"/>
    <w:uiPriority w:val="99"/>
    <w:semiHidden/>
    <w:unhideWhenUsed/>
    <w:rsid w:val="00C3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9284">
      <w:bodyDiv w:val="1"/>
      <w:marLeft w:val="0"/>
      <w:marRight w:val="0"/>
      <w:marTop w:val="0"/>
      <w:marBottom w:val="0"/>
      <w:divBdr>
        <w:top w:val="none" w:sz="0" w:space="0" w:color="auto"/>
        <w:left w:val="none" w:sz="0" w:space="0" w:color="auto"/>
        <w:bottom w:val="none" w:sz="0" w:space="0" w:color="auto"/>
        <w:right w:val="none" w:sz="0" w:space="0" w:color="auto"/>
      </w:divBdr>
      <w:divsChild>
        <w:div w:id="2105028770">
          <w:marLeft w:val="0"/>
          <w:marRight w:val="0"/>
          <w:marTop w:val="0"/>
          <w:marBottom w:val="0"/>
          <w:divBdr>
            <w:top w:val="none" w:sz="0" w:space="0" w:color="auto"/>
            <w:left w:val="none" w:sz="0" w:space="0" w:color="auto"/>
            <w:bottom w:val="none" w:sz="0" w:space="0" w:color="auto"/>
            <w:right w:val="none" w:sz="0" w:space="0" w:color="auto"/>
          </w:divBdr>
          <w:divsChild>
            <w:div w:id="735201825">
              <w:marLeft w:val="0"/>
              <w:marRight w:val="0"/>
              <w:marTop w:val="0"/>
              <w:marBottom w:val="0"/>
              <w:divBdr>
                <w:top w:val="none" w:sz="0" w:space="0" w:color="auto"/>
                <w:left w:val="none" w:sz="0" w:space="0" w:color="auto"/>
                <w:bottom w:val="none" w:sz="0" w:space="0" w:color="auto"/>
                <w:right w:val="none" w:sz="0" w:space="0" w:color="auto"/>
              </w:divBdr>
              <w:divsChild>
                <w:div w:id="1904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merdeka_118?lang=en" TargetMode="External"/><Relationship Id="rId18" Type="http://schemas.openxmlformats.org/officeDocument/2006/relationships/hyperlink" Target="http://www.pnb.com.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erdeka118.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ecinct118/" TargetMode="External"/><Relationship Id="rId5" Type="http://schemas.openxmlformats.org/officeDocument/2006/relationships/webSettings" Target="webSettings.xml"/><Relationship Id="rId15" Type="http://schemas.openxmlformats.org/officeDocument/2006/relationships/hyperlink" Target="https://www.instagram.com/merdeka118/" TargetMode="External"/><Relationship Id="rId10" Type="http://schemas.openxmlformats.org/officeDocument/2006/relationships/image" Target="media/image2.png"/><Relationship Id="rId19" Type="http://schemas.openxmlformats.org/officeDocument/2006/relationships/hyperlink" Target="mailto:natalia@acornco.com.my" TargetMode="External"/><Relationship Id="rId4" Type="http://schemas.openxmlformats.org/officeDocument/2006/relationships/settings" Target="settings.xml"/><Relationship Id="rId9" Type="http://schemas.openxmlformats.org/officeDocument/2006/relationships/hyperlink" Target="https://www.linkedin.com/company/merdeka-118/"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8spwQtePUsYc2DRmJ8dbfrSuA==">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Soraya Nadia Binti Johan Munday</dc:creator>
  <cp:lastModifiedBy>Alya Nurina</cp:lastModifiedBy>
  <cp:revision>8</cp:revision>
  <dcterms:created xsi:type="dcterms:W3CDTF">2021-12-02T10:06:00Z</dcterms:created>
  <dcterms:modified xsi:type="dcterms:W3CDTF">2021-12-06T07:03:00Z</dcterms:modified>
</cp:coreProperties>
</file>