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6874" w14:textId="77777777" w:rsidR="00D0193C" w:rsidRPr="00FC6614" w:rsidRDefault="00D0193C" w:rsidP="00D22FD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29E58C3" w14:textId="77777777" w:rsidR="00DC36D9" w:rsidRDefault="00DC36D9" w:rsidP="00DC36D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63B8C186" wp14:editId="41E51556">
            <wp:extent cx="1720646" cy="354468"/>
            <wp:effectExtent l="0" t="0" r="0" b="127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41" cy="35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007E8" w14:textId="77777777" w:rsidR="00DC36D9" w:rsidRDefault="00DC36D9" w:rsidP="00DC36D9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val="ms-MY" w:eastAsia="en-GB"/>
        </w:rPr>
      </w:pPr>
    </w:p>
    <w:p w14:paraId="74FC2BAA" w14:textId="77777777" w:rsidR="00DC36D9" w:rsidRDefault="00DC36D9" w:rsidP="00DC36D9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val="ms-MY" w:eastAsia="en-GB"/>
        </w:rPr>
      </w:pPr>
      <w:r w:rsidRPr="000B768C">
        <w:rPr>
          <w:rFonts w:ascii="Arial" w:eastAsia="Times New Roman" w:hAnsi="Arial" w:cs="Arial"/>
          <w:b/>
          <w:bCs/>
          <w:i/>
          <w:iCs/>
          <w:sz w:val="28"/>
          <w:szCs w:val="28"/>
          <w:lang w:val="ms-MY" w:eastAsia="en-GB"/>
        </w:rPr>
        <w:t xml:space="preserve">MEDIA STATEMENT </w:t>
      </w:r>
    </w:p>
    <w:p w14:paraId="0924178A" w14:textId="77777777" w:rsidR="00DC36D9" w:rsidRDefault="00DC36D9" w:rsidP="00DC36D9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8A7C97F" w14:textId="2DE7FC0B" w:rsidR="00DC36D9" w:rsidRDefault="00DC36D9" w:rsidP="00DC36D9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January 10, 2023</w:t>
      </w:r>
    </w:p>
    <w:p w14:paraId="37BD0A6A" w14:textId="6A45505F" w:rsidR="007856C6" w:rsidRDefault="007856C6" w:rsidP="00DC36D9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029362A" w14:textId="3C9B6C23" w:rsidR="007856C6" w:rsidRDefault="004572A6" w:rsidP="00DC36D9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Merdeka 118 </w:t>
      </w:r>
      <w:r w:rsidR="007856C6">
        <w:rPr>
          <w:rFonts w:ascii="Arial" w:hAnsi="Arial" w:cs="Arial"/>
          <w:b/>
          <w:bCs/>
          <w:sz w:val="24"/>
          <w:szCs w:val="24"/>
          <w:lang w:val="en-GB"/>
        </w:rPr>
        <w:t>Trespassers Were Detained and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Charged </w:t>
      </w:r>
    </w:p>
    <w:p w14:paraId="324D6384" w14:textId="77777777" w:rsidR="0094084F" w:rsidRPr="008D6E34" w:rsidRDefault="0094084F" w:rsidP="008D6E3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45D1FDF" w14:textId="76AA970B" w:rsidR="00380042" w:rsidRPr="00FF54D5" w:rsidRDefault="00A75DF5" w:rsidP="002A696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FF54D5">
        <w:rPr>
          <w:rFonts w:ascii="Arial" w:hAnsi="Arial" w:cs="Arial"/>
          <w:sz w:val="24"/>
          <w:szCs w:val="24"/>
          <w:lang w:val="en-GB"/>
        </w:rPr>
        <w:t xml:space="preserve">With regards to </w:t>
      </w:r>
      <w:r w:rsidR="001A0AD6" w:rsidRPr="00FF54D5">
        <w:rPr>
          <w:rFonts w:ascii="Arial" w:hAnsi="Arial" w:cs="Arial"/>
          <w:sz w:val="24"/>
          <w:szCs w:val="24"/>
          <w:lang w:val="en-GB"/>
        </w:rPr>
        <w:t>th</w:t>
      </w:r>
      <w:r w:rsidR="007433A3" w:rsidRPr="00FF54D5">
        <w:rPr>
          <w:rFonts w:ascii="Arial" w:hAnsi="Arial" w:cs="Arial"/>
          <w:sz w:val="24"/>
          <w:szCs w:val="24"/>
          <w:lang w:val="en-GB"/>
        </w:rPr>
        <w:t>e video highlighting a group of male trespassers on the top of Merdeka 118 circulating</w:t>
      </w:r>
      <w:r w:rsidR="00DC36D9" w:rsidRPr="00FF54D5">
        <w:rPr>
          <w:rFonts w:ascii="Arial" w:hAnsi="Arial" w:cs="Arial"/>
          <w:sz w:val="24"/>
          <w:szCs w:val="24"/>
          <w:lang w:val="en-GB"/>
        </w:rPr>
        <w:t xml:space="preserve"> on</w:t>
      </w:r>
      <w:r w:rsidR="007433A3" w:rsidRPr="00FF54D5">
        <w:rPr>
          <w:rFonts w:ascii="Arial" w:hAnsi="Arial" w:cs="Arial"/>
          <w:sz w:val="24"/>
          <w:szCs w:val="24"/>
          <w:lang w:val="en-GB"/>
        </w:rPr>
        <w:t xml:space="preserve"> social media, </w:t>
      </w:r>
      <w:r w:rsidR="007433A3" w:rsidRPr="00FF54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we would like to highlight </w:t>
      </w:r>
      <w:r w:rsidR="00380042" w:rsidRPr="00FF54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that </w:t>
      </w:r>
      <w:r w:rsidR="00DD156C" w:rsidRPr="00FF54D5">
        <w:rPr>
          <w:rFonts w:ascii="Arial" w:hAnsi="Arial" w:cs="Arial"/>
          <w:color w:val="000000" w:themeColor="text1"/>
          <w:sz w:val="24"/>
          <w:szCs w:val="24"/>
          <w:lang w:val="en-GB"/>
        </w:rPr>
        <w:t>this was an incident that occurred on 1 May 2022</w:t>
      </w:r>
      <w:r w:rsidR="00F4122F">
        <w:rPr>
          <w:rFonts w:ascii="Arial" w:hAnsi="Arial" w:cs="Arial"/>
          <w:color w:val="000000" w:themeColor="text1"/>
          <w:sz w:val="24"/>
          <w:szCs w:val="24"/>
          <w:lang w:val="en-GB"/>
        </w:rPr>
        <w:t>,</w:t>
      </w:r>
      <w:r w:rsidR="00DD156C" w:rsidRPr="00FF54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and on the same day, </w:t>
      </w:r>
      <w:r w:rsidR="00380042" w:rsidRPr="00FF54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the trespassers were detained by </w:t>
      </w:r>
      <w:r w:rsidR="00D0193C" w:rsidRPr="00FF54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Polis </w:t>
      </w:r>
      <w:proofErr w:type="spellStart"/>
      <w:r w:rsidR="00D0193C" w:rsidRPr="00FF54D5">
        <w:rPr>
          <w:rFonts w:ascii="Arial" w:hAnsi="Arial" w:cs="Arial"/>
          <w:color w:val="000000" w:themeColor="text1"/>
          <w:sz w:val="24"/>
          <w:szCs w:val="24"/>
          <w:lang w:val="en-GB"/>
        </w:rPr>
        <w:t>Diraja</w:t>
      </w:r>
      <w:proofErr w:type="spellEnd"/>
      <w:r w:rsidR="00D0193C" w:rsidRPr="00FF54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Malaysia </w:t>
      </w:r>
      <w:r w:rsidR="00380042" w:rsidRPr="00FF54D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(PDRM) and charged under Section 457 of the Penal Code. </w:t>
      </w:r>
    </w:p>
    <w:p w14:paraId="584D9B39" w14:textId="3448BABD" w:rsidR="00575C8A" w:rsidRPr="00FF54D5" w:rsidRDefault="00575C8A" w:rsidP="002A69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2227BF3" w14:textId="282AFDBA" w:rsidR="007433A3" w:rsidRPr="008D6E34" w:rsidRDefault="00DD156C" w:rsidP="002A69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54D5">
        <w:rPr>
          <w:rFonts w:ascii="Arial" w:eastAsia="Times New Roman" w:hAnsi="Arial" w:cs="Arial"/>
          <w:sz w:val="24"/>
          <w:szCs w:val="24"/>
        </w:rPr>
        <w:t xml:space="preserve">We wish to reiterate that stunts such as these are </w:t>
      </w:r>
      <w:r w:rsidR="007433A3" w:rsidRPr="00FF54D5">
        <w:rPr>
          <w:rFonts w:ascii="Arial" w:eastAsia="Times New Roman" w:hAnsi="Arial" w:cs="Arial"/>
          <w:sz w:val="24"/>
          <w:szCs w:val="24"/>
        </w:rPr>
        <w:t>illegal</w:t>
      </w:r>
      <w:r w:rsidRPr="00FF54D5">
        <w:rPr>
          <w:rFonts w:ascii="Arial" w:eastAsia="Times New Roman" w:hAnsi="Arial" w:cs="Arial"/>
          <w:sz w:val="24"/>
          <w:szCs w:val="24"/>
        </w:rPr>
        <w:t xml:space="preserve"> </w:t>
      </w:r>
      <w:r w:rsidR="00F4122F">
        <w:rPr>
          <w:rFonts w:ascii="Arial" w:eastAsia="Times New Roman" w:hAnsi="Arial" w:cs="Arial"/>
          <w:sz w:val="24"/>
          <w:szCs w:val="24"/>
        </w:rPr>
        <w:t xml:space="preserve">and </w:t>
      </w:r>
      <w:r w:rsidR="00DC36D9" w:rsidRPr="00FF54D5">
        <w:rPr>
          <w:rFonts w:ascii="Arial" w:eastAsia="Times New Roman" w:hAnsi="Arial" w:cs="Arial"/>
          <w:sz w:val="24"/>
          <w:szCs w:val="24"/>
        </w:rPr>
        <w:t>dangerous</w:t>
      </w:r>
      <w:r w:rsidR="00F4122F">
        <w:rPr>
          <w:rFonts w:ascii="Arial" w:eastAsia="Times New Roman" w:hAnsi="Arial" w:cs="Arial"/>
          <w:sz w:val="24"/>
          <w:szCs w:val="24"/>
        </w:rPr>
        <w:t xml:space="preserve">, </w:t>
      </w:r>
      <w:r w:rsidRPr="00FF54D5">
        <w:rPr>
          <w:rFonts w:ascii="Arial" w:eastAsia="Times New Roman" w:hAnsi="Arial" w:cs="Arial"/>
          <w:sz w:val="24"/>
          <w:szCs w:val="24"/>
        </w:rPr>
        <w:t xml:space="preserve">and </w:t>
      </w:r>
      <w:r w:rsidR="00D0193C" w:rsidRPr="00FF54D5">
        <w:rPr>
          <w:rFonts w:ascii="Arial" w:eastAsia="Times New Roman" w:hAnsi="Arial" w:cs="Arial"/>
          <w:sz w:val="24"/>
          <w:szCs w:val="24"/>
        </w:rPr>
        <w:t>put at risk the</w:t>
      </w:r>
      <w:r w:rsidR="008D6E34" w:rsidRPr="00FF54D5">
        <w:rPr>
          <w:rFonts w:ascii="Arial" w:eastAsia="Times New Roman" w:hAnsi="Arial" w:cs="Arial"/>
          <w:sz w:val="24"/>
          <w:szCs w:val="24"/>
        </w:rPr>
        <w:t xml:space="preserve"> safety </w:t>
      </w:r>
      <w:r w:rsidR="00D0193C" w:rsidRPr="00FF54D5">
        <w:rPr>
          <w:rFonts w:ascii="Arial" w:eastAsia="Times New Roman" w:hAnsi="Arial" w:cs="Arial"/>
          <w:sz w:val="24"/>
          <w:szCs w:val="24"/>
        </w:rPr>
        <w:t xml:space="preserve">of the trespassers </w:t>
      </w:r>
      <w:r w:rsidR="008D6E34" w:rsidRPr="00FF54D5">
        <w:rPr>
          <w:rFonts w:ascii="Arial" w:eastAsia="Times New Roman" w:hAnsi="Arial" w:cs="Arial"/>
          <w:sz w:val="24"/>
          <w:szCs w:val="24"/>
        </w:rPr>
        <w:t>and</w:t>
      </w:r>
      <w:r w:rsidRPr="00FF54D5">
        <w:rPr>
          <w:rFonts w:ascii="Arial" w:eastAsia="Times New Roman" w:hAnsi="Arial" w:cs="Arial"/>
          <w:sz w:val="24"/>
          <w:szCs w:val="24"/>
        </w:rPr>
        <w:t xml:space="preserve"> the hard-working personnel on site</w:t>
      </w:r>
      <w:r w:rsidR="008D6E34" w:rsidRPr="00FF54D5">
        <w:rPr>
          <w:rFonts w:ascii="Arial" w:eastAsia="Times New Roman" w:hAnsi="Arial" w:cs="Arial"/>
          <w:sz w:val="24"/>
          <w:szCs w:val="24"/>
        </w:rPr>
        <w:t>.</w:t>
      </w:r>
      <w:r w:rsidR="002A6960" w:rsidRPr="00FF54D5">
        <w:rPr>
          <w:rFonts w:ascii="Arial" w:eastAsia="Times New Roman" w:hAnsi="Arial" w:cs="Arial"/>
          <w:sz w:val="24"/>
          <w:szCs w:val="24"/>
        </w:rPr>
        <w:t xml:space="preserve"> As such, i</w:t>
      </w:r>
      <w:r w:rsidR="007433A3" w:rsidRPr="00FF54D5">
        <w:rPr>
          <w:rFonts w:ascii="Arial" w:eastAsia="Times New Roman" w:hAnsi="Arial" w:cs="Arial"/>
          <w:sz w:val="24"/>
          <w:szCs w:val="24"/>
        </w:rPr>
        <w:t xml:space="preserve">t is highly disconcerting that illegal acts </w:t>
      </w:r>
      <w:r w:rsidR="008C717E" w:rsidRPr="00FF54D5">
        <w:rPr>
          <w:rFonts w:ascii="Arial" w:eastAsia="Times New Roman" w:hAnsi="Arial" w:cs="Arial"/>
          <w:sz w:val="24"/>
          <w:szCs w:val="24"/>
        </w:rPr>
        <w:t>that take</w:t>
      </w:r>
      <w:r w:rsidR="00D0193C" w:rsidRPr="00FF54D5">
        <w:rPr>
          <w:rFonts w:ascii="Arial" w:eastAsia="Times New Roman" w:hAnsi="Arial" w:cs="Arial"/>
          <w:sz w:val="24"/>
          <w:szCs w:val="24"/>
        </w:rPr>
        <w:t xml:space="preserve"> place on</w:t>
      </w:r>
      <w:r w:rsidR="007433A3" w:rsidRPr="00FF54D5">
        <w:rPr>
          <w:rFonts w:ascii="Arial" w:eastAsia="Times New Roman" w:hAnsi="Arial" w:cs="Arial"/>
          <w:sz w:val="24"/>
          <w:szCs w:val="24"/>
        </w:rPr>
        <w:t xml:space="preserve"> our propert</w:t>
      </w:r>
      <w:r w:rsidR="00D03E15" w:rsidRPr="00FF54D5">
        <w:rPr>
          <w:rFonts w:ascii="Arial" w:eastAsia="Times New Roman" w:hAnsi="Arial" w:cs="Arial"/>
          <w:sz w:val="24"/>
          <w:szCs w:val="24"/>
        </w:rPr>
        <w:t>y are used for illicit commercial</w:t>
      </w:r>
      <w:r w:rsidR="00D03E15">
        <w:rPr>
          <w:rFonts w:ascii="Arial" w:eastAsia="Times New Roman" w:hAnsi="Arial" w:cs="Arial"/>
          <w:sz w:val="24"/>
          <w:szCs w:val="24"/>
        </w:rPr>
        <w:t xml:space="preserve"> gain </w:t>
      </w:r>
      <w:r w:rsidR="007433A3" w:rsidRPr="007433A3">
        <w:rPr>
          <w:rFonts w:ascii="Arial" w:eastAsia="Times New Roman" w:hAnsi="Arial" w:cs="Arial"/>
          <w:sz w:val="24"/>
          <w:szCs w:val="24"/>
        </w:rPr>
        <w:t>and popularity</w:t>
      </w:r>
      <w:r w:rsidR="002A6960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1580C0A" w14:textId="39222ED2" w:rsidR="008D6E34" w:rsidRDefault="008D6E34" w:rsidP="008D6E3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F6B0B6C" w14:textId="071D2217" w:rsidR="003A3F4C" w:rsidRDefault="003A3F4C" w:rsidP="003A3F4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3F4C">
        <w:rPr>
          <w:rFonts w:ascii="Arial" w:eastAsia="Times New Roman" w:hAnsi="Arial" w:cs="Arial"/>
          <w:sz w:val="24"/>
          <w:szCs w:val="24"/>
        </w:rPr>
        <w:t>We wish to highlight that the Merdeka 118 development is still very much a live construction site and safety remains our priority. Hence</w:t>
      </w:r>
      <w:r>
        <w:rPr>
          <w:rFonts w:ascii="Arial" w:eastAsia="Times New Roman" w:hAnsi="Arial" w:cs="Arial"/>
          <w:sz w:val="24"/>
          <w:szCs w:val="24"/>
        </w:rPr>
        <w:t>,</w:t>
      </w:r>
      <w:r w:rsidRPr="003A3F4C">
        <w:rPr>
          <w:rFonts w:ascii="Arial" w:eastAsia="Times New Roman" w:hAnsi="Arial" w:cs="Arial"/>
          <w:sz w:val="24"/>
          <w:szCs w:val="24"/>
        </w:rPr>
        <w:t xml:space="preserve"> P</w:t>
      </w:r>
      <w:r w:rsidR="00E53D75">
        <w:rPr>
          <w:rFonts w:ascii="Arial" w:eastAsia="Times New Roman" w:hAnsi="Arial" w:cs="Arial"/>
          <w:sz w:val="24"/>
          <w:szCs w:val="24"/>
        </w:rPr>
        <w:t>NBMV</w:t>
      </w:r>
      <w:r w:rsidRPr="003A3F4C">
        <w:rPr>
          <w:rFonts w:ascii="Arial" w:eastAsia="Times New Roman" w:hAnsi="Arial" w:cs="Arial"/>
          <w:sz w:val="24"/>
          <w:szCs w:val="24"/>
        </w:rPr>
        <w:t xml:space="preserve"> will continue to upgrade the security measures appropriately. Trespassing is a criminal offense punishable by law and anyone guilty of this act will be dealt with accordingly.</w:t>
      </w:r>
    </w:p>
    <w:p w14:paraId="1F1E88A7" w14:textId="77777777" w:rsidR="001845F3" w:rsidRPr="008D6E34" w:rsidRDefault="001845F3" w:rsidP="001C0F1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17BF7C7" w14:textId="4A3BC3D8" w:rsidR="00D22FD5" w:rsidRPr="0094084F" w:rsidRDefault="00D22FD5" w:rsidP="0094084F">
      <w:pPr>
        <w:spacing w:after="0" w:line="360" w:lineRule="auto"/>
        <w:jc w:val="both"/>
        <w:rPr>
          <w:rFonts w:ascii="Arial Black" w:hAnsi="Arial Black" w:cs="Arial"/>
          <w:sz w:val="24"/>
          <w:szCs w:val="24"/>
          <w:lang w:val="en-GB"/>
        </w:rPr>
      </w:pPr>
    </w:p>
    <w:sectPr w:rsidR="00D22FD5" w:rsidRPr="0094084F" w:rsidSect="007B0012">
      <w:footerReference w:type="even" r:id="rId8"/>
      <w:footerReference w:type="default" r:id="rId9"/>
      <w:pgSz w:w="12240" w:h="15840"/>
      <w:pgMar w:top="7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CE85" w14:textId="77777777" w:rsidR="00FA7D8E" w:rsidRDefault="00FA7D8E" w:rsidP="00D2043C">
      <w:pPr>
        <w:spacing w:after="0" w:line="240" w:lineRule="auto"/>
      </w:pPr>
      <w:r>
        <w:separator/>
      </w:r>
    </w:p>
  </w:endnote>
  <w:endnote w:type="continuationSeparator" w:id="0">
    <w:p w14:paraId="63B9609F" w14:textId="77777777" w:rsidR="00FA7D8E" w:rsidRDefault="00FA7D8E" w:rsidP="00D2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4373987"/>
      <w:docPartObj>
        <w:docPartGallery w:val="Page Numbers (Bottom of Page)"/>
        <w:docPartUnique/>
      </w:docPartObj>
    </w:sdtPr>
    <w:sdtContent>
      <w:p w14:paraId="30DDAC38" w14:textId="6F6F9821" w:rsidR="00A40208" w:rsidRDefault="00A40208" w:rsidP="00A07D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DF1381" w14:textId="77777777" w:rsidR="00A40208" w:rsidRDefault="00A40208" w:rsidP="00A402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683314"/>
      <w:docPartObj>
        <w:docPartGallery w:val="Page Numbers (Bottom of Page)"/>
        <w:docPartUnique/>
      </w:docPartObj>
    </w:sdtPr>
    <w:sdtContent>
      <w:p w14:paraId="348EE1DD" w14:textId="64CE8CD7" w:rsidR="00A40208" w:rsidRDefault="00A40208" w:rsidP="00A07D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E04E35C" w14:textId="043B1FD5" w:rsidR="00D2043C" w:rsidRDefault="00D2043C" w:rsidP="00A40208">
    <w:pPr>
      <w:pStyle w:val="Footer"/>
      <w:ind w:right="360"/>
      <w:jc w:val="right"/>
    </w:pPr>
  </w:p>
  <w:p w14:paraId="355C8873" w14:textId="77777777" w:rsidR="00D2043C" w:rsidRDefault="00D20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7C06" w14:textId="77777777" w:rsidR="00FA7D8E" w:rsidRDefault="00FA7D8E" w:rsidP="00D2043C">
      <w:pPr>
        <w:spacing w:after="0" w:line="240" w:lineRule="auto"/>
      </w:pPr>
      <w:r>
        <w:separator/>
      </w:r>
    </w:p>
  </w:footnote>
  <w:footnote w:type="continuationSeparator" w:id="0">
    <w:p w14:paraId="3CDF8A16" w14:textId="77777777" w:rsidR="00FA7D8E" w:rsidRDefault="00FA7D8E" w:rsidP="00D20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69B"/>
    <w:multiLevelType w:val="hybridMultilevel"/>
    <w:tmpl w:val="1722E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C6231"/>
    <w:multiLevelType w:val="hybridMultilevel"/>
    <w:tmpl w:val="EF58BDF6"/>
    <w:lvl w:ilvl="0" w:tplc="9028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C41FC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E37887"/>
    <w:multiLevelType w:val="hybridMultilevel"/>
    <w:tmpl w:val="920EA968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4672F"/>
    <w:multiLevelType w:val="multilevel"/>
    <w:tmpl w:val="3C5268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512614"/>
    <w:multiLevelType w:val="multilevel"/>
    <w:tmpl w:val="1EAC1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D07861"/>
    <w:multiLevelType w:val="hybridMultilevel"/>
    <w:tmpl w:val="26C6FCD8"/>
    <w:lvl w:ilvl="0" w:tplc="629A1B9A">
      <w:start w:val="1"/>
      <w:numFmt w:val="lowerRoman"/>
      <w:lvlText w:val="%1."/>
      <w:lvlJc w:val="left"/>
      <w:pPr>
        <w:ind w:left="20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57F17383"/>
    <w:multiLevelType w:val="multilevel"/>
    <w:tmpl w:val="8A52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015615"/>
    <w:multiLevelType w:val="hybridMultilevel"/>
    <w:tmpl w:val="0AD608A4"/>
    <w:lvl w:ilvl="0" w:tplc="90D837A4">
      <w:start w:val="1"/>
      <w:numFmt w:val="lowerRoman"/>
      <w:lvlText w:val="%1)"/>
      <w:lvlJc w:val="left"/>
      <w:pPr>
        <w:ind w:left="1305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65" w:hanging="360"/>
      </w:pPr>
    </w:lvl>
    <w:lvl w:ilvl="2" w:tplc="4409001B" w:tentative="1">
      <w:start w:val="1"/>
      <w:numFmt w:val="lowerRoman"/>
      <w:lvlText w:val="%3."/>
      <w:lvlJc w:val="right"/>
      <w:pPr>
        <w:ind w:left="2385" w:hanging="180"/>
      </w:pPr>
    </w:lvl>
    <w:lvl w:ilvl="3" w:tplc="4409000F" w:tentative="1">
      <w:start w:val="1"/>
      <w:numFmt w:val="decimal"/>
      <w:lvlText w:val="%4."/>
      <w:lvlJc w:val="left"/>
      <w:pPr>
        <w:ind w:left="3105" w:hanging="360"/>
      </w:pPr>
    </w:lvl>
    <w:lvl w:ilvl="4" w:tplc="44090019" w:tentative="1">
      <w:start w:val="1"/>
      <w:numFmt w:val="lowerLetter"/>
      <w:lvlText w:val="%5."/>
      <w:lvlJc w:val="left"/>
      <w:pPr>
        <w:ind w:left="3825" w:hanging="360"/>
      </w:pPr>
    </w:lvl>
    <w:lvl w:ilvl="5" w:tplc="4409001B" w:tentative="1">
      <w:start w:val="1"/>
      <w:numFmt w:val="lowerRoman"/>
      <w:lvlText w:val="%6."/>
      <w:lvlJc w:val="right"/>
      <w:pPr>
        <w:ind w:left="4545" w:hanging="180"/>
      </w:pPr>
    </w:lvl>
    <w:lvl w:ilvl="6" w:tplc="4409000F" w:tentative="1">
      <w:start w:val="1"/>
      <w:numFmt w:val="decimal"/>
      <w:lvlText w:val="%7."/>
      <w:lvlJc w:val="left"/>
      <w:pPr>
        <w:ind w:left="5265" w:hanging="360"/>
      </w:pPr>
    </w:lvl>
    <w:lvl w:ilvl="7" w:tplc="44090019" w:tentative="1">
      <w:start w:val="1"/>
      <w:numFmt w:val="lowerLetter"/>
      <w:lvlText w:val="%8."/>
      <w:lvlJc w:val="left"/>
      <w:pPr>
        <w:ind w:left="5985" w:hanging="360"/>
      </w:pPr>
    </w:lvl>
    <w:lvl w:ilvl="8" w:tplc="4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1063286107">
    <w:abstractNumId w:val="3"/>
  </w:num>
  <w:num w:numId="2" w16cid:durableId="1658532559">
    <w:abstractNumId w:val="7"/>
  </w:num>
  <w:num w:numId="3" w16cid:durableId="1816607943">
    <w:abstractNumId w:val="8"/>
  </w:num>
  <w:num w:numId="4" w16cid:durableId="1851529526">
    <w:abstractNumId w:val="6"/>
  </w:num>
  <w:num w:numId="5" w16cid:durableId="1405450985">
    <w:abstractNumId w:val="5"/>
  </w:num>
  <w:num w:numId="6" w16cid:durableId="881360848">
    <w:abstractNumId w:val="4"/>
  </w:num>
  <w:num w:numId="7" w16cid:durableId="823201373">
    <w:abstractNumId w:val="0"/>
  </w:num>
  <w:num w:numId="8" w16cid:durableId="774442932">
    <w:abstractNumId w:val="1"/>
  </w:num>
  <w:num w:numId="9" w16cid:durableId="1446853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39"/>
    <w:rsid w:val="0000595B"/>
    <w:rsid w:val="00033D0F"/>
    <w:rsid w:val="00044A42"/>
    <w:rsid w:val="00046CE0"/>
    <w:rsid w:val="00047F6F"/>
    <w:rsid w:val="00063362"/>
    <w:rsid w:val="000703FC"/>
    <w:rsid w:val="00071939"/>
    <w:rsid w:val="000A1ACA"/>
    <w:rsid w:val="000B39D6"/>
    <w:rsid w:val="000C1F46"/>
    <w:rsid w:val="000C3596"/>
    <w:rsid w:val="000C7A83"/>
    <w:rsid w:val="000F39EE"/>
    <w:rsid w:val="001120AE"/>
    <w:rsid w:val="00112CE3"/>
    <w:rsid w:val="0016019C"/>
    <w:rsid w:val="001708C1"/>
    <w:rsid w:val="0017118E"/>
    <w:rsid w:val="00175B56"/>
    <w:rsid w:val="001829A8"/>
    <w:rsid w:val="001845F3"/>
    <w:rsid w:val="001A0AD6"/>
    <w:rsid w:val="001B33B0"/>
    <w:rsid w:val="001C0F1D"/>
    <w:rsid w:val="001C7BF8"/>
    <w:rsid w:val="001C7F08"/>
    <w:rsid w:val="001D608C"/>
    <w:rsid w:val="001E57BA"/>
    <w:rsid w:val="00211346"/>
    <w:rsid w:val="0021288F"/>
    <w:rsid w:val="00214400"/>
    <w:rsid w:val="0022173A"/>
    <w:rsid w:val="00223E68"/>
    <w:rsid w:val="0022483A"/>
    <w:rsid w:val="00240DE6"/>
    <w:rsid w:val="002812F1"/>
    <w:rsid w:val="00291F10"/>
    <w:rsid w:val="002A2EED"/>
    <w:rsid w:val="002A6960"/>
    <w:rsid w:val="002A7CB8"/>
    <w:rsid w:val="002B50DF"/>
    <w:rsid w:val="002C3C74"/>
    <w:rsid w:val="002D4F01"/>
    <w:rsid w:val="002D6B65"/>
    <w:rsid w:val="002E3717"/>
    <w:rsid w:val="00301095"/>
    <w:rsid w:val="003026B9"/>
    <w:rsid w:val="0033224E"/>
    <w:rsid w:val="0033456A"/>
    <w:rsid w:val="00336E3E"/>
    <w:rsid w:val="00380042"/>
    <w:rsid w:val="003805F7"/>
    <w:rsid w:val="00384CFF"/>
    <w:rsid w:val="00386F2F"/>
    <w:rsid w:val="003A3F4C"/>
    <w:rsid w:val="003E0D03"/>
    <w:rsid w:val="003E3FDA"/>
    <w:rsid w:val="003F1660"/>
    <w:rsid w:val="00412D34"/>
    <w:rsid w:val="00431DDA"/>
    <w:rsid w:val="00436627"/>
    <w:rsid w:val="004572A6"/>
    <w:rsid w:val="00471C96"/>
    <w:rsid w:val="00483763"/>
    <w:rsid w:val="00486D97"/>
    <w:rsid w:val="00492949"/>
    <w:rsid w:val="004F1846"/>
    <w:rsid w:val="004F7684"/>
    <w:rsid w:val="005307EB"/>
    <w:rsid w:val="0053571E"/>
    <w:rsid w:val="00543206"/>
    <w:rsid w:val="005540E8"/>
    <w:rsid w:val="00565723"/>
    <w:rsid w:val="00575C8A"/>
    <w:rsid w:val="005872D1"/>
    <w:rsid w:val="00591DC3"/>
    <w:rsid w:val="005F0E55"/>
    <w:rsid w:val="00606B77"/>
    <w:rsid w:val="0061016C"/>
    <w:rsid w:val="0061763C"/>
    <w:rsid w:val="00625E5F"/>
    <w:rsid w:val="006269F9"/>
    <w:rsid w:val="00627BBB"/>
    <w:rsid w:val="0063436D"/>
    <w:rsid w:val="006418AB"/>
    <w:rsid w:val="00680BA5"/>
    <w:rsid w:val="006A1FDD"/>
    <w:rsid w:val="006C0F83"/>
    <w:rsid w:val="006C5774"/>
    <w:rsid w:val="006D291D"/>
    <w:rsid w:val="006D617D"/>
    <w:rsid w:val="006D656D"/>
    <w:rsid w:val="00710EFA"/>
    <w:rsid w:val="00711CFD"/>
    <w:rsid w:val="00716EB8"/>
    <w:rsid w:val="00725D1D"/>
    <w:rsid w:val="00730EB2"/>
    <w:rsid w:val="00734E2C"/>
    <w:rsid w:val="0073790B"/>
    <w:rsid w:val="007433A3"/>
    <w:rsid w:val="007856C6"/>
    <w:rsid w:val="00785CF7"/>
    <w:rsid w:val="00786178"/>
    <w:rsid w:val="00792712"/>
    <w:rsid w:val="007B0012"/>
    <w:rsid w:val="007C27DD"/>
    <w:rsid w:val="007C7370"/>
    <w:rsid w:val="007E2350"/>
    <w:rsid w:val="007E4D51"/>
    <w:rsid w:val="007F384D"/>
    <w:rsid w:val="00801DD3"/>
    <w:rsid w:val="00813630"/>
    <w:rsid w:val="00815B4C"/>
    <w:rsid w:val="00820AFF"/>
    <w:rsid w:val="00857B0F"/>
    <w:rsid w:val="00870DE4"/>
    <w:rsid w:val="00880211"/>
    <w:rsid w:val="008809FC"/>
    <w:rsid w:val="0088286F"/>
    <w:rsid w:val="008A31EB"/>
    <w:rsid w:val="008B3E00"/>
    <w:rsid w:val="008C0CF3"/>
    <w:rsid w:val="008C22B7"/>
    <w:rsid w:val="008C717E"/>
    <w:rsid w:val="008D4B85"/>
    <w:rsid w:val="008D6AC9"/>
    <w:rsid w:val="008D6E34"/>
    <w:rsid w:val="008E0AF6"/>
    <w:rsid w:val="008E2440"/>
    <w:rsid w:val="008E68BB"/>
    <w:rsid w:val="00900FE9"/>
    <w:rsid w:val="009126C8"/>
    <w:rsid w:val="00922A4F"/>
    <w:rsid w:val="00923FE7"/>
    <w:rsid w:val="0094084F"/>
    <w:rsid w:val="00962CD7"/>
    <w:rsid w:val="00967996"/>
    <w:rsid w:val="00987E3B"/>
    <w:rsid w:val="009B4576"/>
    <w:rsid w:val="009B4F47"/>
    <w:rsid w:val="009B6DF8"/>
    <w:rsid w:val="009B6F76"/>
    <w:rsid w:val="009E4905"/>
    <w:rsid w:val="009F526E"/>
    <w:rsid w:val="00A16608"/>
    <w:rsid w:val="00A254E7"/>
    <w:rsid w:val="00A2716A"/>
    <w:rsid w:val="00A33712"/>
    <w:rsid w:val="00A40208"/>
    <w:rsid w:val="00A417DE"/>
    <w:rsid w:val="00A50A94"/>
    <w:rsid w:val="00A643AB"/>
    <w:rsid w:val="00A65FAE"/>
    <w:rsid w:val="00A75DF5"/>
    <w:rsid w:val="00A8388A"/>
    <w:rsid w:val="00A875FD"/>
    <w:rsid w:val="00A95960"/>
    <w:rsid w:val="00AB4544"/>
    <w:rsid w:val="00AB4879"/>
    <w:rsid w:val="00AB5AAA"/>
    <w:rsid w:val="00AC6AB4"/>
    <w:rsid w:val="00AD11D5"/>
    <w:rsid w:val="00AE201D"/>
    <w:rsid w:val="00AE293E"/>
    <w:rsid w:val="00B5787A"/>
    <w:rsid w:val="00B612DF"/>
    <w:rsid w:val="00B638E3"/>
    <w:rsid w:val="00B6512D"/>
    <w:rsid w:val="00B7369E"/>
    <w:rsid w:val="00B76078"/>
    <w:rsid w:val="00B76CE8"/>
    <w:rsid w:val="00BB13BB"/>
    <w:rsid w:val="00BB39B2"/>
    <w:rsid w:val="00BC1E4E"/>
    <w:rsid w:val="00BC2EAC"/>
    <w:rsid w:val="00BC4463"/>
    <w:rsid w:val="00BC6CFD"/>
    <w:rsid w:val="00BF2F1C"/>
    <w:rsid w:val="00C010A5"/>
    <w:rsid w:val="00C033D5"/>
    <w:rsid w:val="00C24CCA"/>
    <w:rsid w:val="00C453D1"/>
    <w:rsid w:val="00C81CD1"/>
    <w:rsid w:val="00CA6253"/>
    <w:rsid w:val="00CB6D79"/>
    <w:rsid w:val="00CE1DD0"/>
    <w:rsid w:val="00CF42FB"/>
    <w:rsid w:val="00D0193C"/>
    <w:rsid w:val="00D03E15"/>
    <w:rsid w:val="00D2043C"/>
    <w:rsid w:val="00D228BB"/>
    <w:rsid w:val="00D22FD5"/>
    <w:rsid w:val="00D33F76"/>
    <w:rsid w:val="00D35B47"/>
    <w:rsid w:val="00D846F4"/>
    <w:rsid w:val="00D92647"/>
    <w:rsid w:val="00DA7A20"/>
    <w:rsid w:val="00DB397F"/>
    <w:rsid w:val="00DB5E06"/>
    <w:rsid w:val="00DC36D9"/>
    <w:rsid w:val="00DD156C"/>
    <w:rsid w:val="00DD20F0"/>
    <w:rsid w:val="00DD4BEB"/>
    <w:rsid w:val="00DE70AD"/>
    <w:rsid w:val="00DF2AC6"/>
    <w:rsid w:val="00E04E2A"/>
    <w:rsid w:val="00E10A6B"/>
    <w:rsid w:val="00E27904"/>
    <w:rsid w:val="00E30F2C"/>
    <w:rsid w:val="00E4554B"/>
    <w:rsid w:val="00E46EF6"/>
    <w:rsid w:val="00E53D75"/>
    <w:rsid w:val="00E73CF1"/>
    <w:rsid w:val="00E92728"/>
    <w:rsid w:val="00EA2052"/>
    <w:rsid w:val="00EE5352"/>
    <w:rsid w:val="00F05656"/>
    <w:rsid w:val="00F11BE1"/>
    <w:rsid w:val="00F15D8B"/>
    <w:rsid w:val="00F357E5"/>
    <w:rsid w:val="00F4122F"/>
    <w:rsid w:val="00F473B6"/>
    <w:rsid w:val="00F5177A"/>
    <w:rsid w:val="00F7000A"/>
    <w:rsid w:val="00F717D1"/>
    <w:rsid w:val="00FA2817"/>
    <w:rsid w:val="00FA3C71"/>
    <w:rsid w:val="00FA7D8E"/>
    <w:rsid w:val="00FC6614"/>
    <w:rsid w:val="00FD0710"/>
    <w:rsid w:val="00FE3669"/>
    <w:rsid w:val="00FE3DD0"/>
    <w:rsid w:val="00FF54D5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F458"/>
  <w15:chartTrackingRefBased/>
  <w15:docId w15:val="{9947C6E3-1C33-4016-8C10-5CB873B6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627"/>
  </w:style>
  <w:style w:type="paragraph" w:styleId="Heading1">
    <w:name w:val="heading 1"/>
    <w:basedOn w:val="Normal"/>
    <w:next w:val="Normal"/>
    <w:link w:val="Heading1Char"/>
    <w:uiPriority w:val="9"/>
    <w:qFormat/>
    <w:rsid w:val="00D22FD5"/>
    <w:pPr>
      <w:keepNext/>
      <w:spacing w:after="0" w:line="240" w:lineRule="auto"/>
      <w:contextualSpacing/>
      <w:jc w:val="both"/>
      <w:outlineLvl w:val="0"/>
    </w:pPr>
    <w:rPr>
      <w:rFonts w:ascii="Arial" w:hAnsi="Arial" w:cs="Arial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FDD"/>
    <w:pPr>
      <w:keepNext/>
      <w:spacing w:after="0" w:line="360" w:lineRule="auto"/>
      <w:jc w:val="both"/>
      <w:outlineLvl w:val="1"/>
    </w:pPr>
    <w:rPr>
      <w:rFonts w:ascii="Arial Black" w:eastAsia="Calibri" w:hAnsi="Arial Black" w:cs="Arial"/>
      <w:b/>
      <w:i/>
      <w:sz w:val="30"/>
      <w:szCs w:val="3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5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4B85"/>
    <w:rPr>
      <w:b/>
      <w:bCs/>
    </w:rPr>
  </w:style>
  <w:style w:type="paragraph" w:customStyle="1" w:styleId="p">
    <w:name w:val="p"/>
    <w:basedOn w:val="Normal"/>
    <w:rsid w:val="007E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NormalWeb">
    <w:name w:val="Normal (Web)"/>
    <w:basedOn w:val="Normal"/>
    <w:uiPriority w:val="99"/>
    <w:unhideWhenUsed/>
    <w:rsid w:val="007E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customStyle="1" w:styleId="Heading1Char">
    <w:name w:val="Heading 1 Char"/>
    <w:basedOn w:val="DefaultParagraphFont"/>
    <w:link w:val="Heading1"/>
    <w:uiPriority w:val="9"/>
    <w:rsid w:val="00D22FD5"/>
    <w:rPr>
      <w:rFonts w:ascii="Arial" w:hAnsi="Arial" w:cs="Arial"/>
      <w:b/>
      <w:bCs/>
      <w:sz w:val="24"/>
      <w:szCs w:val="24"/>
      <w:lang w:val="en-GB"/>
    </w:rPr>
  </w:style>
  <w:style w:type="character" w:customStyle="1" w:styleId="MainbodyChar">
    <w:name w:val="Main body Char"/>
    <w:basedOn w:val="DefaultParagraphFont"/>
    <w:link w:val="Mainbody"/>
    <w:locked/>
    <w:rsid w:val="00D22FD5"/>
    <w:rPr>
      <w:rFonts w:ascii="Arial" w:hAnsi="Arial" w:cs="Arial"/>
      <w:b/>
      <w:bCs/>
    </w:rPr>
  </w:style>
  <w:style w:type="paragraph" w:customStyle="1" w:styleId="Mainbody">
    <w:name w:val="Main body"/>
    <w:basedOn w:val="Normal"/>
    <w:link w:val="MainbodyChar"/>
    <w:autoRedefine/>
    <w:qFormat/>
    <w:rsid w:val="00D22FD5"/>
    <w:pPr>
      <w:spacing w:after="0" w:line="360" w:lineRule="auto"/>
    </w:pPr>
    <w:rPr>
      <w:rFonts w:ascii="Arial" w:hAnsi="Arial" w:cs="Arial"/>
      <w:b/>
      <w:bCs/>
    </w:rPr>
  </w:style>
  <w:style w:type="paragraph" w:styleId="Title">
    <w:name w:val="Title"/>
    <w:basedOn w:val="Normal"/>
    <w:link w:val="TitleChar"/>
    <w:qFormat/>
    <w:rsid w:val="00D22F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D22FD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D22FD5"/>
    <w:pPr>
      <w:spacing w:after="0" w:line="360" w:lineRule="auto"/>
      <w:ind w:left="720"/>
      <w:jc w:val="both"/>
    </w:pPr>
    <w:rPr>
      <w:rFonts w:ascii="Arial" w:hAnsi="Arial" w:cs="Arial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22FD5"/>
    <w:rPr>
      <w:rFonts w:ascii="Arial" w:hAnsi="Arial" w:cs="Arial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A1FDD"/>
    <w:rPr>
      <w:rFonts w:ascii="Arial Black" w:eastAsia="Calibri" w:hAnsi="Arial Black" w:cs="Arial"/>
      <w:b/>
      <w:i/>
      <w:sz w:val="30"/>
      <w:szCs w:val="3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0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43C"/>
  </w:style>
  <w:style w:type="paragraph" w:styleId="Footer">
    <w:name w:val="footer"/>
    <w:basedOn w:val="Normal"/>
    <w:link w:val="FooterChar"/>
    <w:uiPriority w:val="99"/>
    <w:unhideWhenUsed/>
    <w:rsid w:val="00D20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43C"/>
  </w:style>
  <w:style w:type="character" w:styleId="PageNumber">
    <w:name w:val="page number"/>
    <w:basedOn w:val="DefaultParagraphFont"/>
    <w:uiPriority w:val="99"/>
    <w:semiHidden/>
    <w:unhideWhenUsed/>
    <w:rsid w:val="00A40208"/>
  </w:style>
  <w:style w:type="paragraph" w:styleId="Revision">
    <w:name w:val="Revision"/>
    <w:hidden/>
    <w:uiPriority w:val="99"/>
    <w:semiHidden/>
    <w:rsid w:val="00175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acsb</dc:creator>
  <cp:keywords/>
  <dc:description/>
  <cp:lastModifiedBy>Puteri Izyan Diyana Binti Hassan</cp:lastModifiedBy>
  <cp:revision>10</cp:revision>
  <cp:lastPrinted>2023-01-10T06:54:00Z</cp:lastPrinted>
  <dcterms:created xsi:type="dcterms:W3CDTF">2023-01-10T05:56:00Z</dcterms:created>
  <dcterms:modified xsi:type="dcterms:W3CDTF">2023-01-11T07:39:00Z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4b682159aaa9696cbb6e66422b94e5ff1cf0dab269c769facf762511bcd6f93a</vt:lpwstr>
  </property>
</Properties>
</file>